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0E" w:rsidRPr="007671AD" w:rsidRDefault="000B1D0E" w:rsidP="003001EB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</w:t>
      </w:r>
      <w:r w:rsidRPr="007671AD">
        <w:rPr>
          <w:rFonts w:ascii="Times New Roman" w:hAnsi="Times New Roman"/>
          <w:sz w:val="28"/>
          <w:szCs w:val="28"/>
        </w:rPr>
        <w:t>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15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  <w:gridCol w:w="5195"/>
        <w:gridCol w:w="5188"/>
      </w:tblGrid>
      <w:tr w:rsidR="000B1D0E" w:rsidRPr="007671AD" w:rsidTr="006A4DBB">
        <w:trPr>
          <w:trHeight w:val="1550"/>
        </w:trPr>
        <w:tc>
          <w:tcPr>
            <w:tcW w:w="5242" w:type="dxa"/>
          </w:tcPr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Рассмотрено на заседании МО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0B1D0E" w:rsidRPr="007671AD" w:rsidRDefault="00EC55B0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Мордовин А</w:t>
            </w:r>
            <w:r w:rsidR="000B1D0E" w:rsidRPr="007671AD">
              <w:rPr>
                <w:rFonts w:ascii="Times New Roman" w:hAnsi="Times New Roman"/>
                <w:sz w:val="24"/>
                <w:szCs w:val="24"/>
              </w:rPr>
              <w:t>.С.</w:t>
            </w:r>
            <w:r w:rsidR="006A4DBB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Протокол №_______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«_____»____________201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671A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5" w:type="dxa"/>
          </w:tcPr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Мутовина Е.М.___________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«_____»____________201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671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188" w:type="dxa"/>
          </w:tcPr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71AD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Директор МКОУ Манзенская школа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____________</w:t>
            </w:r>
          </w:p>
          <w:p w:rsidR="000B1D0E" w:rsidRPr="007671AD" w:rsidRDefault="000B1D0E" w:rsidP="000B1D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Приказ №_____</w:t>
            </w:r>
          </w:p>
          <w:p w:rsidR="000B1D0E" w:rsidRPr="007671AD" w:rsidRDefault="000B1D0E" w:rsidP="000B1D0E">
            <w:pPr>
              <w:tabs>
                <w:tab w:val="center" w:pos="14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1AD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671AD">
              <w:rPr>
                <w:rFonts w:ascii="Times New Roman" w:hAnsi="Times New Roman"/>
                <w:sz w:val="24"/>
                <w:szCs w:val="24"/>
              </w:rPr>
              <w:tab/>
              <w:t>«_____»__________201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671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0B1D0E" w:rsidRPr="007671AD" w:rsidRDefault="000B1D0E" w:rsidP="000B1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71AD">
        <w:rPr>
          <w:rFonts w:ascii="Times New Roman" w:hAnsi="Times New Roman"/>
          <w:sz w:val="28"/>
          <w:szCs w:val="28"/>
        </w:rPr>
        <w:t>МАНЗЕНСКАЯ  ШКОЛА</w:t>
      </w:r>
    </w:p>
    <w:p w:rsidR="000B1D0E" w:rsidRPr="007671AD" w:rsidRDefault="000B1D0E" w:rsidP="000B1D0E">
      <w:pPr>
        <w:jc w:val="both"/>
        <w:rPr>
          <w:rFonts w:ascii="Times New Roman" w:hAnsi="Times New Roman"/>
          <w:sz w:val="28"/>
          <w:szCs w:val="28"/>
        </w:rPr>
      </w:pPr>
    </w:p>
    <w:p w:rsidR="000B1D0E" w:rsidRPr="007671AD" w:rsidRDefault="000B1D0E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1D0E" w:rsidRPr="007671AD" w:rsidRDefault="000B1D0E" w:rsidP="000B1D0E">
      <w:pPr>
        <w:tabs>
          <w:tab w:val="left" w:pos="336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1D0E" w:rsidRDefault="000B1D0E" w:rsidP="000B1D0E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6A4DBB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6A4DBB" w:rsidRPr="006A4DBB" w:rsidRDefault="006A4DBB" w:rsidP="006A4DBB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Биология. Человек.</w:t>
      </w:r>
      <w:r w:rsidRPr="006A4DBB">
        <w:rPr>
          <w:rFonts w:ascii="Times New Roman" w:hAnsi="Times New Roman"/>
          <w:b/>
          <w:sz w:val="28"/>
          <w:szCs w:val="28"/>
        </w:rPr>
        <w:t xml:space="preserve"> 8 класс</w:t>
      </w:r>
    </w:p>
    <w:p w:rsidR="000B1D0E" w:rsidRPr="006A4DBB" w:rsidRDefault="000B1D0E" w:rsidP="000B1D0E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6A4DBB">
        <w:rPr>
          <w:rFonts w:ascii="Times New Roman" w:hAnsi="Times New Roman"/>
          <w:b/>
          <w:sz w:val="28"/>
          <w:szCs w:val="28"/>
        </w:rPr>
        <w:t>Ивашкевич Ирин</w:t>
      </w:r>
      <w:r w:rsidR="006A4DBB">
        <w:rPr>
          <w:rFonts w:ascii="Times New Roman" w:hAnsi="Times New Roman"/>
          <w:b/>
          <w:sz w:val="28"/>
          <w:szCs w:val="28"/>
        </w:rPr>
        <w:t>ы</w:t>
      </w:r>
      <w:r w:rsidRPr="006A4DBB">
        <w:rPr>
          <w:rFonts w:ascii="Times New Roman" w:hAnsi="Times New Roman"/>
          <w:b/>
          <w:sz w:val="28"/>
          <w:szCs w:val="28"/>
        </w:rPr>
        <w:t xml:space="preserve"> Николаевн</w:t>
      </w:r>
      <w:r w:rsidR="006A4DBB">
        <w:rPr>
          <w:rFonts w:ascii="Times New Roman" w:hAnsi="Times New Roman"/>
          <w:b/>
          <w:sz w:val="28"/>
          <w:szCs w:val="28"/>
        </w:rPr>
        <w:t>ы</w:t>
      </w:r>
    </w:p>
    <w:p w:rsidR="000B1D0E" w:rsidRPr="006A4DBB" w:rsidRDefault="000B1D0E" w:rsidP="000B1D0E">
      <w:pPr>
        <w:jc w:val="both"/>
        <w:rPr>
          <w:rFonts w:ascii="Times New Roman" w:hAnsi="Times New Roman"/>
          <w:b/>
          <w:sz w:val="28"/>
          <w:szCs w:val="28"/>
        </w:rPr>
      </w:pPr>
    </w:p>
    <w:p w:rsidR="000B1D0E" w:rsidRPr="006A4DBB" w:rsidRDefault="000B1D0E" w:rsidP="000B1D0E">
      <w:pPr>
        <w:rPr>
          <w:rFonts w:ascii="Times New Roman" w:hAnsi="Times New Roman"/>
          <w:b/>
          <w:sz w:val="28"/>
          <w:szCs w:val="28"/>
        </w:rPr>
      </w:pPr>
    </w:p>
    <w:p w:rsidR="000B1D0E" w:rsidRPr="006A4DBB" w:rsidRDefault="000B1D0E" w:rsidP="000B1D0E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6A4DBB">
        <w:rPr>
          <w:rFonts w:ascii="Times New Roman" w:hAnsi="Times New Roman"/>
          <w:b/>
          <w:sz w:val="28"/>
          <w:szCs w:val="28"/>
        </w:rPr>
        <w:t>2018-2019 учебный год</w:t>
      </w:r>
    </w:p>
    <w:p w:rsidR="000B1D0E" w:rsidRPr="006A4DBB" w:rsidRDefault="000B1D0E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1D0E" w:rsidRDefault="000B1D0E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1D0E" w:rsidRDefault="000B1D0E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A4DBB" w:rsidRDefault="006A4DBB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A4DBB" w:rsidRPr="007671AD" w:rsidRDefault="006A4DBB" w:rsidP="000B1D0E">
      <w:pPr>
        <w:tabs>
          <w:tab w:val="left" w:pos="336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1D0E" w:rsidRDefault="000B1D0E" w:rsidP="000B1D0E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145E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0B1D0E" w:rsidRPr="00AD74A5" w:rsidRDefault="000B1D0E" w:rsidP="006A4DBB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по биологии  предназначена для учащихся 8 </w:t>
      </w:r>
      <w:r w:rsidRPr="00AD74A5">
        <w:rPr>
          <w:rFonts w:ascii="Times New Roman" w:hAnsi="Times New Roman"/>
          <w:sz w:val="24"/>
          <w:szCs w:val="24"/>
        </w:rPr>
        <w:t xml:space="preserve">класса МКОУ Манзенская </w:t>
      </w:r>
      <w:r>
        <w:rPr>
          <w:rFonts w:ascii="Times New Roman" w:hAnsi="Times New Roman"/>
          <w:sz w:val="24"/>
          <w:szCs w:val="24"/>
        </w:rPr>
        <w:t>школа</w:t>
      </w:r>
      <w:r w:rsidRPr="00AD74A5">
        <w:rPr>
          <w:rFonts w:ascii="Times New Roman" w:hAnsi="Times New Roman"/>
          <w:sz w:val="24"/>
          <w:szCs w:val="24"/>
        </w:rPr>
        <w:t>.</w:t>
      </w:r>
    </w:p>
    <w:p w:rsidR="000B1D0E" w:rsidRPr="00E90FCC" w:rsidRDefault="000B1D0E" w:rsidP="006A4D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</w:t>
      </w:r>
      <w:r w:rsidRPr="00B208C0">
        <w:rPr>
          <w:rFonts w:ascii="Times New Roman" w:hAnsi="Times New Roman"/>
          <w:sz w:val="24"/>
          <w:szCs w:val="24"/>
        </w:rPr>
        <w:t xml:space="preserve">рограмма составлена </w:t>
      </w:r>
      <w:r>
        <w:rPr>
          <w:rFonts w:ascii="Times New Roman" w:hAnsi="Times New Roman"/>
          <w:sz w:val="24"/>
          <w:szCs w:val="24"/>
        </w:rPr>
        <w:t>в соответствии с Федеральным законом от 29 декабря 2012 г. №273- ФЗ «Об образовании в РФ», 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В.В.Пасечник), авторской программы (В.В.Пасечник), приказ Министерства образования и науки РФ от 31 марта 2014г. № 253 «Об утверждении федерального перечня учебников, 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к использованию при реализации имеющих государственную аккредитацию образовательных программ основного общего образования», программы формирования универсальных учебных действий (далее УУД) образовательной организации. </w:t>
      </w:r>
      <w:r w:rsidRPr="00AD74A5">
        <w:rPr>
          <w:rFonts w:ascii="Times New Roman" w:hAnsi="Times New Roman"/>
          <w:sz w:val="24"/>
          <w:szCs w:val="24"/>
        </w:rPr>
        <w:t xml:space="preserve">В соответствии с Федеральным базисным учебным планом </w:t>
      </w:r>
      <w:r>
        <w:rPr>
          <w:rFonts w:ascii="Times New Roman" w:hAnsi="Times New Roman"/>
          <w:sz w:val="24"/>
          <w:szCs w:val="24"/>
        </w:rPr>
        <w:t xml:space="preserve">основного </w:t>
      </w:r>
      <w:r w:rsidRPr="00AD74A5">
        <w:rPr>
          <w:rFonts w:ascii="Times New Roman" w:hAnsi="Times New Roman"/>
          <w:sz w:val="24"/>
          <w:szCs w:val="24"/>
        </w:rPr>
        <w:t>общего образования на и</w:t>
      </w:r>
      <w:r>
        <w:rPr>
          <w:rFonts w:ascii="Times New Roman" w:hAnsi="Times New Roman"/>
          <w:sz w:val="24"/>
          <w:szCs w:val="24"/>
        </w:rPr>
        <w:t xml:space="preserve">зучение предмета «Биология. </w:t>
      </w:r>
      <w:r w:rsidR="006A4DBB">
        <w:rPr>
          <w:rFonts w:ascii="Times New Roman" w:hAnsi="Times New Roman"/>
          <w:sz w:val="24"/>
          <w:szCs w:val="24"/>
        </w:rPr>
        <w:t>Человек</w:t>
      </w:r>
      <w:r>
        <w:rPr>
          <w:rFonts w:ascii="Times New Roman" w:hAnsi="Times New Roman"/>
          <w:sz w:val="24"/>
          <w:szCs w:val="24"/>
        </w:rPr>
        <w:t xml:space="preserve">»  в </w:t>
      </w:r>
      <w:r w:rsidR="006A4DB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74A5">
        <w:rPr>
          <w:rFonts w:ascii="Times New Roman" w:hAnsi="Times New Roman"/>
          <w:sz w:val="24"/>
          <w:szCs w:val="24"/>
        </w:rPr>
        <w:t xml:space="preserve"> классе отводится </w:t>
      </w:r>
      <w:r w:rsidR="00CF1289">
        <w:rPr>
          <w:rFonts w:ascii="Times New Roman" w:hAnsi="Times New Roman"/>
          <w:sz w:val="24"/>
          <w:szCs w:val="24"/>
        </w:rPr>
        <w:t xml:space="preserve">35 </w:t>
      </w:r>
      <w:proofErr w:type="spellStart"/>
      <w:r w:rsidR="00CF1289">
        <w:rPr>
          <w:rFonts w:ascii="Times New Roman" w:hAnsi="Times New Roman"/>
          <w:sz w:val="24"/>
          <w:szCs w:val="24"/>
        </w:rPr>
        <w:t>цучебных</w:t>
      </w:r>
      <w:proofErr w:type="spellEnd"/>
      <w:r w:rsidR="00CF1289">
        <w:rPr>
          <w:rFonts w:ascii="Times New Roman" w:hAnsi="Times New Roman"/>
          <w:sz w:val="24"/>
          <w:szCs w:val="24"/>
        </w:rPr>
        <w:t xml:space="preserve"> недель, </w:t>
      </w:r>
      <w:r>
        <w:rPr>
          <w:rFonts w:ascii="Times New Roman" w:hAnsi="Times New Roman"/>
          <w:b/>
          <w:sz w:val="24"/>
          <w:szCs w:val="24"/>
        </w:rPr>
        <w:t>2 час</w:t>
      </w:r>
      <w:r w:rsidRPr="00AD74A5">
        <w:rPr>
          <w:rFonts w:ascii="Times New Roman" w:hAnsi="Times New Roman"/>
          <w:sz w:val="24"/>
          <w:szCs w:val="24"/>
        </w:rPr>
        <w:t xml:space="preserve"> в неделю, за год </w:t>
      </w:r>
      <w:r w:rsidR="00CF1289">
        <w:rPr>
          <w:rFonts w:ascii="Times New Roman" w:hAnsi="Times New Roman"/>
          <w:b/>
          <w:sz w:val="24"/>
          <w:szCs w:val="24"/>
        </w:rPr>
        <w:t xml:space="preserve">70 </w:t>
      </w:r>
      <w:r>
        <w:rPr>
          <w:rFonts w:ascii="Times New Roman" w:hAnsi="Times New Roman"/>
          <w:b/>
          <w:sz w:val="24"/>
          <w:szCs w:val="24"/>
        </w:rPr>
        <w:t xml:space="preserve">часов, </w:t>
      </w:r>
      <w:r w:rsidR="00CF1289">
        <w:rPr>
          <w:rFonts w:ascii="Times New Roman" w:hAnsi="Times New Roman"/>
          <w:sz w:val="24"/>
          <w:szCs w:val="24"/>
        </w:rPr>
        <w:t>1</w:t>
      </w:r>
      <w:r w:rsidRPr="006C51D1">
        <w:rPr>
          <w:rFonts w:ascii="Times New Roman" w:hAnsi="Times New Roman"/>
          <w:sz w:val="24"/>
          <w:szCs w:val="24"/>
        </w:rPr>
        <w:t xml:space="preserve"> час добавлен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814CB">
        <w:rPr>
          <w:rFonts w:ascii="Times New Roman" w:hAnsi="Times New Roman"/>
          <w:sz w:val="24"/>
          <w:szCs w:val="24"/>
        </w:rPr>
        <w:t xml:space="preserve">части </w:t>
      </w:r>
      <w:r>
        <w:rPr>
          <w:rFonts w:ascii="Times New Roman" w:hAnsi="Times New Roman"/>
          <w:sz w:val="24"/>
          <w:szCs w:val="24"/>
        </w:rPr>
        <w:t>формируемой участниками образовательных отношений    в соответствии с учебным планом МКОУ Манзенская школа 2018-2019</w:t>
      </w:r>
      <w:r w:rsidR="00FE4A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Промежуточная  аттестация в 8 классе по биологии проводится в виде контрольной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E2EE9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0B1D0E" w:rsidRPr="00A63126" w:rsidRDefault="000B1D0E" w:rsidP="000B1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C2B">
        <w:rPr>
          <w:rFonts w:ascii="Times New Roman" w:hAnsi="Times New Roman"/>
          <w:b/>
          <w:sz w:val="28"/>
          <w:szCs w:val="28"/>
        </w:rPr>
        <w:t>Цел</w:t>
      </w:r>
      <w:r>
        <w:rPr>
          <w:rFonts w:ascii="Times New Roman" w:hAnsi="Times New Roman"/>
          <w:b/>
          <w:sz w:val="28"/>
          <w:szCs w:val="28"/>
        </w:rPr>
        <w:t>и и задачи:</w:t>
      </w:r>
      <w:r w:rsidRPr="00A63126">
        <w:rPr>
          <w:rFonts w:ascii="Times New Roman" w:hAnsi="Times New Roman"/>
          <w:sz w:val="24"/>
          <w:szCs w:val="24"/>
        </w:rPr>
        <w:t xml:space="preserve"> совершенствования российского образования— </w:t>
      </w:r>
      <w:proofErr w:type="gramStart"/>
      <w:r w:rsidRPr="00A63126">
        <w:rPr>
          <w:rFonts w:ascii="Times New Roman" w:hAnsi="Times New Roman"/>
          <w:sz w:val="24"/>
          <w:szCs w:val="24"/>
        </w:rPr>
        <w:t>по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A63126">
        <w:rPr>
          <w:rFonts w:ascii="Times New Roman" w:hAnsi="Times New Roman"/>
          <w:sz w:val="24"/>
          <w:szCs w:val="24"/>
        </w:rPr>
        <w:t>стремиться максимально полно раскрыть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его творческие способности, обеспечивать возможность успешной социализации.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</w:t>
      </w:r>
      <w:proofErr w:type="gramStart"/>
      <w:r w:rsidRPr="00A63126">
        <w:rPr>
          <w:rFonts w:ascii="Times New Roman" w:hAnsi="Times New Roman"/>
          <w:sz w:val="24"/>
          <w:szCs w:val="24"/>
        </w:rPr>
        <w:t>Рабочая программа по биологии построена на основе фундаментального ядра содержания основного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в Концепции  духовно-нравственного развития и воспитания гражданина России.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 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 </w:t>
      </w:r>
      <w:proofErr w:type="gramStart"/>
      <w:r w:rsidRPr="00A63126">
        <w:rPr>
          <w:rFonts w:ascii="Times New Roman" w:hAnsi="Times New Roman"/>
          <w:sz w:val="24"/>
          <w:szCs w:val="24"/>
        </w:rPr>
        <w:t>—э</w:t>
      </w:r>
      <w:proofErr w:type="gramEnd"/>
      <w:r w:rsidRPr="00A63126">
        <w:rPr>
          <w:rFonts w:ascii="Times New Roman" w:hAnsi="Times New Roman"/>
          <w:sz w:val="24"/>
          <w:szCs w:val="24"/>
        </w:rPr>
        <w:t>то следующая ступень конкретизации содержания образования по биологии. Оно дает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0B1D0E" w:rsidRPr="00A63126" w:rsidRDefault="000B1D0E" w:rsidP="000B1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3126">
        <w:rPr>
          <w:rFonts w:ascii="Times New Roman" w:hAnsi="Times New Roman"/>
          <w:sz w:val="24"/>
          <w:szCs w:val="24"/>
        </w:rPr>
        <w:t xml:space="preserve"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 В программе особое внимание уделе содержанию, способствующему формированию современной </w:t>
      </w:r>
      <w:proofErr w:type="spellStart"/>
      <w:proofErr w:type="gramStart"/>
      <w:r w:rsidRPr="00A63126"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 w:rsidRPr="00A63126">
        <w:rPr>
          <w:rFonts w:ascii="Times New Roman" w:hAnsi="Times New Roman"/>
          <w:sz w:val="24"/>
          <w:szCs w:val="24"/>
        </w:rPr>
        <w:t xml:space="preserve"> картины мира, показано практическое применение биологических знаний. Отбор содержания проведен с учетом </w:t>
      </w:r>
      <w:proofErr w:type="spellStart"/>
      <w:r w:rsidRPr="00A63126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подхода, в соответствии с которым учащиеся должны </w:t>
      </w:r>
      <w:r w:rsidRPr="00A63126">
        <w:rPr>
          <w:rFonts w:ascii="Times New Roman" w:hAnsi="Times New Roman"/>
          <w:sz w:val="24"/>
          <w:szCs w:val="24"/>
        </w:rPr>
        <w:lastRenderedPageBreak/>
        <w:t>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>Построение учебного содержания курса осуще</w:t>
      </w:r>
      <w:r>
        <w:rPr>
          <w:rFonts w:ascii="Times New Roman" w:hAnsi="Times New Roman"/>
          <w:sz w:val="24"/>
          <w:szCs w:val="24"/>
        </w:rPr>
        <w:t>с</w:t>
      </w:r>
      <w:r w:rsidRPr="00A63126">
        <w:rPr>
          <w:rFonts w:ascii="Times New Roman" w:hAnsi="Times New Roman"/>
          <w:sz w:val="24"/>
          <w:szCs w:val="24"/>
        </w:rPr>
        <w:t>твляется  последовательно от общего к частному с учетом реализации внутри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 xml:space="preserve">предметных и </w:t>
      </w:r>
      <w:proofErr w:type="spellStart"/>
      <w:r w:rsidRPr="00A6312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аксиологического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, культурологического,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личностно-деятельностного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подходов.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A63126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</w:t>
      </w:r>
    </w:p>
    <w:p w:rsidR="000B1D0E" w:rsidRDefault="000B1D0E" w:rsidP="000B1D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63126">
        <w:rPr>
          <w:rFonts w:ascii="Times New Roman" w:hAnsi="Times New Roman"/>
          <w:sz w:val="24"/>
          <w:szCs w:val="24"/>
        </w:rPr>
        <w:t>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 д.</w:t>
      </w:r>
      <w:proofErr w:type="gramEnd"/>
    </w:p>
    <w:p w:rsidR="000B1D0E" w:rsidRPr="0051449F" w:rsidRDefault="000B1D0E" w:rsidP="000B1D0E">
      <w:pPr>
        <w:autoSpaceDE w:val="0"/>
        <w:autoSpaceDN w:val="0"/>
        <w:adjustRightInd w:val="0"/>
        <w:spacing w:after="0" w:line="240" w:lineRule="auto"/>
        <w:jc w:val="both"/>
        <w:rPr>
          <w:rStyle w:val="c15"/>
          <w:rFonts w:ascii="Times New Roman" w:hAnsi="Times New Roman"/>
          <w:sz w:val="24"/>
          <w:szCs w:val="24"/>
        </w:rPr>
      </w:pPr>
    </w:p>
    <w:p w:rsidR="000B1D0E" w:rsidRDefault="000B1D0E" w:rsidP="000B1D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0B1D0E" w:rsidRPr="00EC55B0" w:rsidRDefault="00EC55B0" w:rsidP="00EC5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4E1">
        <w:rPr>
          <w:rStyle w:val="dash041e0431044b0447043d044b0439char1"/>
          <w:b/>
        </w:rPr>
        <w:t>«БИОЛОГИЯ</w:t>
      </w:r>
      <w:r>
        <w:rPr>
          <w:rStyle w:val="dash041e0431044b0447043d044b0439char1"/>
          <w:b/>
        </w:rPr>
        <w:t xml:space="preserve">. Человек. </w:t>
      </w:r>
      <w:r w:rsidRPr="00B064E1">
        <w:rPr>
          <w:rStyle w:val="dash041e0431044b0447043d044b0439char1"/>
          <w:b/>
        </w:rPr>
        <w:t xml:space="preserve"> </w:t>
      </w:r>
      <w:r>
        <w:rPr>
          <w:rStyle w:val="dash041e0431044b0447043d044b0439char1"/>
          <w:b/>
        </w:rPr>
        <w:t>8</w:t>
      </w:r>
      <w:r w:rsidRPr="00B064E1">
        <w:rPr>
          <w:rStyle w:val="dash041e0431044b0447043d044b0439char1"/>
          <w:b/>
        </w:rPr>
        <w:t xml:space="preserve"> КЛАСС»</w:t>
      </w:r>
      <w:r>
        <w:rPr>
          <w:rStyle w:val="dash041e0431044b0447043d044b0439char1"/>
          <w:b/>
        </w:rPr>
        <w:t xml:space="preserve"> 35 часов</w:t>
      </w:r>
      <w:r w:rsidR="000B1D0E" w:rsidRPr="00BC1934">
        <w:rPr>
          <w:rFonts w:ascii="Times New Roman" w:hAnsi="Times New Roman"/>
          <w:b/>
        </w:rPr>
        <w:tab/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1. Введение. Науки, изучающие</w:t>
      </w:r>
      <w:r w:rsidR="00400978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организм человека (2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Науки, изучающие организм человека: анатомия,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физиология, психология и гигиена. Их становление и методы исследования.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—методы наук, изучающих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—основные этапы развития наук, изучающих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специфические особенности человека как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биосоциального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существа.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—работать с учебником и дополнительной литературой.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2. Происхождение человека (3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ции человека. Влияние </w:t>
      </w:r>
      <w:r w:rsidRPr="006A4DBB">
        <w:rPr>
          <w:rFonts w:ascii="Times New Roman" w:hAnsi="Times New Roman" w:cs="Times New Roman"/>
          <w:sz w:val="24"/>
          <w:szCs w:val="24"/>
        </w:rPr>
        <w:t>биологических и социальных факторов на эволюцию человека. Человеческие расы. Челове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к - </w:t>
      </w:r>
      <w:r w:rsidRPr="006A4DBB">
        <w:rPr>
          <w:rFonts w:ascii="Times New Roman" w:hAnsi="Times New Roman" w:cs="Times New Roman"/>
          <w:sz w:val="24"/>
          <w:szCs w:val="24"/>
        </w:rPr>
        <w:t>как вид.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Модель «Происхождение человека». Модели остатков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древней культуры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—место человека в систематике;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—основные этапы эволюции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—человеческие расы.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место и роль человека в природе;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—определять черты сходства и различия человека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животных;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—доказывать несостоятельность расистских взглядов о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преимуществах одних рас перед другими.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—составлять сообщения на основе обобщения материала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учебника и дополнительной литературы;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—устанавливать причинно</w:t>
      </w:r>
      <w:r w:rsidR="00400978" w:rsidRPr="006A4DBB">
        <w:rPr>
          <w:rFonts w:ascii="Times New Roman" w:hAnsi="Times New Roman" w:cs="Times New Roman"/>
          <w:sz w:val="24"/>
          <w:szCs w:val="24"/>
        </w:rPr>
        <w:t>-</w:t>
      </w:r>
      <w:r w:rsidRPr="006A4DBB">
        <w:rPr>
          <w:rFonts w:ascii="Times New Roman" w:hAnsi="Times New Roman" w:cs="Times New Roman"/>
          <w:sz w:val="24"/>
          <w:szCs w:val="24"/>
        </w:rPr>
        <w:t>следственные связи при анализе основных этапов эволюции и происхождения человеческих рас.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3. Строение организма (4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Общий обзор организма человека. Уровни организации. Структура тела. Органы и системы органов. Клеточное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строение организма. Ткани. Внешняя и внутренняя среда организма. Строение и функции клетки. Роль ядра в передаче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физиологического покоя и возбуждения. Ткани. Образование тканей. Эпителиальные, соединительные, мышечные,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Разложение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водорода ферментом каталазой.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Рассматривание клеток и тканей в оптический микроскоп. Микропрепараты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клеток, эпителиальной, соедини</w:t>
      </w:r>
      <w:r w:rsidRPr="006A4DBB">
        <w:rPr>
          <w:rFonts w:ascii="Times New Roman" w:hAnsi="Times New Roman" w:cs="Times New Roman"/>
          <w:sz w:val="24"/>
          <w:szCs w:val="24"/>
        </w:rPr>
        <w:t>тельной, мышечной и нервной тканей.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Самонаблюдение мигательного рефлекса и условия его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проявления и торможения. Коленный рефлекс и др.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—общее строение организма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—строение тканей организма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—рефлекторную регуляцию органов и систем организма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организма человека,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особенности его биологической природы;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—наблюдать и описывать клетки и ткани на готовых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микропрепаратах;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—выделять существенные признаки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процессов рефлекторной регуляции жизнедеятельности организма человека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—сравнивать клетки, ткани организма человека и делать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выводы на основе сравнения;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биологические исследования и делать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выводы на основе полученных результатов.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4. Опорно</w:t>
      </w:r>
      <w:r w:rsidR="000567D2" w:rsidRPr="006A4DBB">
        <w:rPr>
          <w:rFonts w:ascii="Times New Roman" w:hAnsi="Times New Roman" w:cs="Times New Roman"/>
          <w:b/>
          <w:sz w:val="24"/>
          <w:szCs w:val="24"/>
        </w:rPr>
        <w:t>-</w:t>
      </w:r>
      <w:r w:rsidRPr="006A4DBB">
        <w:rPr>
          <w:rFonts w:ascii="Times New Roman" w:hAnsi="Times New Roman" w:cs="Times New Roman"/>
          <w:b/>
          <w:sz w:val="24"/>
          <w:szCs w:val="24"/>
        </w:rPr>
        <w:t>двигательная система (7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Скелет и мышцы, их функции. Химический состав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костей, их макро_ 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, типы костей. Скелет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человека, его приспособление к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прямохождению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, трудовой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деятельности. Изменения, связанные с развитием мозга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речи. Типы 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соединений костей: неподвижные,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, подвижные (суставы). Строение мышц и сухожилий.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Обзор мышц человеческого тела.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Мышцы_антагонисты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и синергисты. Работа скелетных мышц и их регуляция. Понятие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осанки и развитие плоскостопия: причины, выявление,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предупреждение и исправление. Первая помощь при ушибах, переломах костей и вывихах суставов.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Скелет и муляжи торса человека, черепа, костей конечностей, позвонков. Распилы костей. Приёмы оказания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первой помощи при травмах.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Микроскопическое строение кости.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Мышцы человеческого тела (выполняется либо в классе,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либо дома).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Утомление при статической и динамической работе.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Выявление нарушений осанки.</w:t>
      </w:r>
    </w:p>
    <w:p w:rsidR="000B1D0E" w:rsidRPr="006A4DBB" w:rsidRDefault="000B1D0E" w:rsidP="006A4DBB">
      <w:pPr>
        <w:pStyle w:val="a7"/>
        <w:tabs>
          <w:tab w:val="left" w:pos="11745"/>
        </w:tabs>
        <w:rPr>
          <w:rFonts w:ascii="Times New Roman" w:hAnsi="Times New Roman"/>
          <w:b/>
          <w:sz w:val="24"/>
          <w:szCs w:val="24"/>
        </w:rPr>
      </w:pPr>
      <w:r w:rsidRPr="006A4DBB">
        <w:rPr>
          <w:rFonts w:ascii="Times New Roman" w:hAnsi="Times New Roman"/>
          <w:sz w:val="24"/>
          <w:szCs w:val="24"/>
        </w:rPr>
        <w:t>Выявление плоскостопия (выполняется дома).__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Самонаблюдения работы основных мышц, роли плечевого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пояса в движениях руки.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5. Внутренняя среда организма (3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Компоненты внутренней среды: кровь, тканевая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жидкость, лимфа. Их взаимодействие. Гомеостаз. Состав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крови: плазма и форменные элементы (тромбоциты, эритроциты, лейкоциты). Функции клеток крови. Свёртывание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крови. Роль кальция и витамина K в свёртывании крови.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Анализ крови. Малокровие. Кроветворение. Борьба организма с инфекцией. Иммунитет. Защитные барьеры организма.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 xml:space="preserve">Л. Пастер 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. И. Мечников. Антигены и антитела. Специфический и неспецифический иммунитет. Клеточный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Бацилло</w:t>
      </w:r>
      <w:r w:rsidR="00400978" w:rsidRPr="006A4DBB">
        <w:rPr>
          <w:rFonts w:ascii="Times New Roman" w:hAnsi="Times New Roman" w:cs="Times New Roman"/>
          <w:sz w:val="24"/>
          <w:szCs w:val="24"/>
        </w:rPr>
        <w:t>-</w:t>
      </w:r>
      <w:r w:rsidRPr="006A4DB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вирусоносители.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Течение инфекционных болезней. Профилактика. Иммунология на службе здоровья: вакцины и лечебные сыворотки.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Естественный и искусственный иммунитет. Активный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пассивный иммунитет. Тканевая совместимость. Переливание крови. Группы крови. Резус</w:t>
      </w:r>
      <w:r w:rsidR="00400978" w:rsidRPr="006A4DBB">
        <w:rPr>
          <w:rFonts w:ascii="Times New Roman" w:hAnsi="Times New Roman" w:cs="Times New Roman"/>
          <w:sz w:val="24"/>
          <w:szCs w:val="24"/>
        </w:rPr>
        <w:t>-</w:t>
      </w:r>
      <w:r w:rsidRPr="006A4DBB">
        <w:rPr>
          <w:rFonts w:ascii="Times New Roman" w:hAnsi="Times New Roman" w:cs="Times New Roman"/>
          <w:sz w:val="24"/>
          <w:szCs w:val="24"/>
        </w:rPr>
        <w:t>фактор. Пересадка органов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тканей.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Рассматривание крови </w:t>
      </w:r>
      <w:r w:rsidR="00400978" w:rsidRPr="006A4DBB">
        <w:rPr>
          <w:rFonts w:ascii="Times New Roman" w:hAnsi="Times New Roman" w:cs="Times New Roman"/>
          <w:sz w:val="24"/>
          <w:szCs w:val="24"/>
        </w:rPr>
        <w:t>человека и лягушки под микроско</w:t>
      </w:r>
      <w:r w:rsidRPr="006A4DBB">
        <w:rPr>
          <w:rFonts w:ascii="Times New Roman" w:hAnsi="Times New Roman" w:cs="Times New Roman"/>
          <w:sz w:val="24"/>
          <w:szCs w:val="24"/>
        </w:rPr>
        <w:t>пом.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—компоненты внутренней среды организма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—защитные барьеры организма;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—правила переливания крови.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—выявлять взаимосвязь между особенностями строения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клеток крови и их функциями;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наблюдение и описание клеток крови на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готовых микропрепаратах.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сравнение клеток организма человека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делать выводы на основе сравнения;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—выявлять взаимосвязи между особенностями строения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клеток крови и их функциями.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6. Кровеносная и лимфатическая</w:t>
      </w:r>
      <w:r w:rsidR="00400978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системы организма (6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Органы кровеносной и лимфатической систем, их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роль в организме. Строение кровеносных и лимфатических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сосудов. Круги кровообращения. Строение и работа сердца.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Автоматизм сердца. Движение крови по сосудам. Регуляция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 </w:t>
      </w:r>
      <w:r w:rsidRPr="006A4DBB">
        <w:rPr>
          <w:rFonts w:ascii="Times New Roman" w:hAnsi="Times New Roman" w:cs="Times New Roman"/>
          <w:sz w:val="24"/>
          <w:szCs w:val="24"/>
        </w:rPr>
        <w:t>кровоснабжения органов. Артериальное давление крови,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пульс. Гигиена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сердечно_сосудистой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системы. Доврачебная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помощь при заболевании сердца и сосудов. Первая помощь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при кровотечениях.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Положение венозных клапанов в опущенной и поднятой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руке.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Изменения в тканях при перетяжках, затрудняющих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кровообращение.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Определение скорости кровотока в сосудах ногтевого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ложа.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Опыты, выявляющие природу пульса.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Функциональная проба: реакция </w:t>
      </w:r>
      <w:proofErr w:type="spellStart"/>
      <w:proofErr w:type="gramStart"/>
      <w:r w:rsidRPr="006A4DBB">
        <w:rPr>
          <w:rFonts w:ascii="Times New Roman" w:hAnsi="Times New Roman" w:cs="Times New Roman"/>
          <w:sz w:val="24"/>
          <w:szCs w:val="24"/>
        </w:rPr>
        <w:t>сердечно</w:t>
      </w:r>
      <w:r w:rsidR="00400978" w:rsidRPr="006A4DBB">
        <w:rPr>
          <w:rFonts w:ascii="Times New Roman" w:hAnsi="Times New Roman" w:cs="Times New Roman"/>
          <w:sz w:val="24"/>
          <w:szCs w:val="24"/>
        </w:rPr>
        <w:t>-</w:t>
      </w:r>
      <w:r w:rsidRPr="006A4DBB">
        <w:rPr>
          <w:rFonts w:ascii="Times New Roman" w:hAnsi="Times New Roman" w:cs="Times New Roman"/>
          <w:sz w:val="24"/>
          <w:szCs w:val="24"/>
        </w:rPr>
        <w:t>сосудистой</w:t>
      </w:r>
      <w:proofErr w:type="spellEnd"/>
      <w:proofErr w:type="gramEnd"/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системы на дозированную нагрузку.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—органы кровеносной и лимфатической систем, их роль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 организме;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 заболеваниях сердца и сосудов и их профилактике.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строение и роль кровеносной и лимфатической систем;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особенности строения сосудистой системы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движения крови по сосудам;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—измерять пульс и кровяное давление.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—находить в учебной 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научно_популярной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литературе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="00EC55B0">
        <w:rPr>
          <w:rFonts w:ascii="Times New Roman" w:hAnsi="Times New Roman" w:cs="Times New Roman"/>
          <w:sz w:val="24"/>
          <w:szCs w:val="24"/>
        </w:rPr>
        <w:t>и</w:t>
      </w:r>
      <w:r w:rsidRPr="006A4DBB">
        <w:rPr>
          <w:rFonts w:ascii="Times New Roman" w:hAnsi="Times New Roman" w:cs="Times New Roman"/>
          <w:sz w:val="24"/>
          <w:szCs w:val="24"/>
        </w:rPr>
        <w:t xml:space="preserve">нформацию о заболеваниях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сердечно_сосудистой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системы,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оформлять её в виде рефератов, докладов.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7. Дыхание (4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Значение дыхания. Строение и функции органов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гуморальная регуляция дыхания. Охрана воздушной среды. Функциональные возможности дыхательной системы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как показатель здоровья. Жизненная ёмкость лёгких. Выявление и предупреждение болезней органов дыхания.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Флюорография. Туберкулёз и рак лёгких. Первая помощь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утопающему, при удушении и заваливании землёй,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электро</w:t>
      </w:r>
      <w:r w:rsidR="00400978" w:rsidRPr="006A4DBB">
        <w:rPr>
          <w:rFonts w:ascii="Times New Roman" w:hAnsi="Times New Roman" w:cs="Times New Roman"/>
          <w:sz w:val="24"/>
          <w:szCs w:val="24"/>
        </w:rPr>
        <w:t>-</w:t>
      </w:r>
      <w:r w:rsidRPr="006A4DBB">
        <w:rPr>
          <w:rFonts w:ascii="Times New Roman" w:hAnsi="Times New Roman" w:cs="Times New Roman"/>
          <w:sz w:val="24"/>
          <w:szCs w:val="24"/>
        </w:rPr>
        <w:t>травме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. Клиническая и биологическая смерть. Искусственное дыхание и непрямой массаж сердца. Реанимация.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Влияние курения и других вредных привычек на организм.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Модель гортани. Модель, поясняющая механизм вдоха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выдоха. Приёмы определения проходимости носовых ходов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у маленьких детей. Роль резонаторов, усиливающих звук.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Опыт по обнаружению углекислого газа в выдыхаемом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воздухе. Измерение жизненной ёмкости лёгких. Приёмы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 </w:t>
      </w:r>
      <w:r w:rsidRPr="006A4DBB">
        <w:rPr>
          <w:rFonts w:ascii="Times New Roman" w:hAnsi="Times New Roman" w:cs="Times New Roman"/>
          <w:sz w:val="24"/>
          <w:szCs w:val="24"/>
        </w:rPr>
        <w:t>искусственного дыхания.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Измерение обхвата грудной клетки в состоянии вдоха и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выдоха.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Функциональные пробы с задержкой дыхания на вдохе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выдохе.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—строение и функции органов дыхания;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—механизмы вдоха и выдоха;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—нервную и гуморальную регуляцию дыхания.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процессов дыхания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газообмена;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—оказывать первую помощь при отравлении угарным</w:t>
      </w:r>
      <w:r w:rsidR="0040097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газом, спасении утопающего, простудных заболеваниях.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—находить в учебной 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научно_популярной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литературе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информацию об инфекционных заболеваниях, оформлять её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 виде рефератов, докладов.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8. Пищеварение (6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роль в обмене веществ. Значение пищеварения. Строение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функции пищеварительной системы: пищеварительный канал, пищеварительные железы. Пищеварение в различных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отделах пищеварительного тракта. Регуляция деятельности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пищеварительной системы. Заболевания органов пищеварения, их профилактика. Гигиена органов пищеварения.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Предупреждение </w:t>
      </w:r>
      <w:proofErr w:type="spellStart"/>
      <w:proofErr w:type="gramStart"/>
      <w:r w:rsidRPr="006A4DBB">
        <w:rPr>
          <w:rFonts w:ascii="Times New Roman" w:hAnsi="Times New Roman" w:cs="Times New Roman"/>
          <w:sz w:val="24"/>
          <w:szCs w:val="24"/>
        </w:rPr>
        <w:t>желудочно_кишечных</w:t>
      </w:r>
      <w:proofErr w:type="spellEnd"/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 инфекций и гельминтозов. Доврачебная помощь при пищевых отравлениях.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Торс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Действие ферментов слюны на крахмал. Самонаблюдения: определение положения слюнных желёз, движение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гортани при глотании.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—строение и функции пищеварительной системы;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—пищевые продукты и питательные вещества, их роль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 обмене веществ;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—правила предупреждения </w:t>
      </w:r>
      <w:proofErr w:type="spellStart"/>
      <w:proofErr w:type="gramStart"/>
      <w:r w:rsidRPr="006A4DBB">
        <w:rPr>
          <w:rFonts w:ascii="Times New Roman" w:hAnsi="Times New Roman" w:cs="Times New Roman"/>
          <w:sz w:val="24"/>
          <w:szCs w:val="24"/>
        </w:rPr>
        <w:t>желудочно_кишечных</w:t>
      </w:r>
      <w:proofErr w:type="spellEnd"/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 инфекций и гельминтозов.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процессов питания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пищеварения;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—приводить доказательства (аргументировать) необходимости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работы</w:t>
      </w:r>
      <w:proofErr w:type="gramEnd"/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пищеварительной системы.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биологические исследования и делать выводы на основе полученных результатов.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9. Обмен веществ и энергии (3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Обмен веществ и энергии—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ос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новное свойство всех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живых существ. Пластический и энергетический обмен.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Обмен белков, жиров, углеводов, воды и минеральных солей. Заменимые и незаменимые аминокислоты, микр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о-макроэлементы. Роль </w:t>
      </w:r>
      <w:r w:rsidRPr="006A4DBB">
        <w:rPr>
          <w:rFonts w:ascii="Times New Roman" w:hAnsi="Times New Roman" w:cs="Times New Roman"/>
          <w:sz w:val="24"/>
          <w:szCs w:val="24"/>
        </w:rPr>
        <w:t xml:space="preserve">ферментов в обмене веществ. Витамины.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Энергозатраты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Нормы и режим питания. Основной и общий обмен. Энергетическая ёмкость пищи.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Установление зависимости между нагрузкой и уровнем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энергетического обмена по результатам функциональной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пробы с задержкой дыхания до и после нагрузки. Составление пищевых рационов в зависимости от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энергозатрат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—обмен веществ и энергии — основное свойство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всехживых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существ;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—роль ферментов в обмене веществ;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—классификацию витаминов;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—нормы и режим питания.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обмена веществ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превращений энергии в организме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роль витаминов в организме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—приводить доказательства (аргументация) необходимости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развития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авитаминозов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—классифицировать витамины.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10. Покровные органы. Терморегуляция.</w:t>
      </w:r>
      <w:r w:rsidR="00360D7A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Выделение (4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 дерматолога. Травмы: ожоги, обморожения. Терморегуляция организма. Закаливание. Доврачебная помощь при общем охлаждении организ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ма. Первая помощь при тепловом и </w:t>
      </w:r>
      <w:r w:rsidRPr="006A4DBB">
        <w:rPr>
          <w:rFonts w:ascii="Times New Roman" w:hAnsi="Times New Roman" w:cs="Times New Roman"/>
          <w:sz w:val="24"/>
          <w:szCs w:val="24"/>
        </w:rPr>
        <w:t>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работа почек. Нефроны. Первичная и конечная моча.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Заболевания органов выделительной системы и их предупреждение.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Рельефная таблица «Строение кожи». Модель почки.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Рельефная таблица «Органы выделения».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Самонаблюдения: рассмотрение под лупой тыльной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ладонной поверхности кисти.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Определение типа кожи с помощью бумажной салфетки.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Определение совместимости шампуня с особенностями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местной воды.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—наружные покровы тела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—строение и функция кожи;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—органы мочевыделительной системы, их строение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функции;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—заболевания органов выделительной системы и способы их предупреждения.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покровов тела,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терморегуляции;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—оказывать первую помощь при тепловом и солнечном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ударе, ожогах, обморожениях, травмах кожного покрова.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биологич</w:t>
      </w:r>
      <w:r w:rsidR="00AB01A6" w:rsidRPr="006A4DBB">
        <w:rPr>
          <w:rFonts w:ascii="Times New Roman" w:hAnsi="Times New Roman" w:cs="Times New Roman"/>
          <w:sz w:val="24"/>
          <w:szCs w:val="24"/>
        </w:rPr>
        <w:t>еские исследования и делать вы</w:t>
      </w:r>
      <w:r w:rsidRPr="006A4DBB">
        <w:rPr>
          <w:rFonts w:ascii="Times New Roman" w:hAnsi="Times New Roman" w:cs="Times New Roman"/>
          <w:sz w:val="24"/>
          <w:szCs w:val="24"/>
        </w:rPr>
        <w:t>воды на основе полученных результатов.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11. Нервная система (5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моста и мозжечка. Передний мозг. Функции промежуточного мозга и коры больших полушарий. Старая и новая кора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больших полушарий головного мозга.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Аналитико_синтетическая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и замыкательная функции коры больших полушарий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Модель головного мозга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Пальценосовая проба и особенности движений, связанных с функциями мозжечка и среднего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мозга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ефлексы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продолговатого и среднего мозга.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Штриховое раздражение кожи — тест, определяющий изменение тонуса симпатического и парасимпатического отделов вегетативной нервной системы при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раздражении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—строение нервной системы;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—соматический и вегетативный отделы нервной системы.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значение нервной системы в регуляции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процессов жизнедеятельности;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влияние отделов нервной системы на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деятельность органов.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биологические исследования и делать выводы на основе полученных результатов.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12. Анализаторы. Органы чувств (5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Анализаторы и органы чувств. Значение анализаторов. Достоверность получаемой информации. Иллюзии и их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коррекция. Зрительный анализатор. Положение и строение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глаз. Ход лучей через прозрачную среду глаза. Строение и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</w:t>
      </w:r>
      <w:r w:rsidR="006F4231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Причины тугоухости и глухоты, их предупреждение. Орга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ны равновесия, </w:t>
      </w:r>
      <w:proofErr w:type="spellStart"/>
      <w:r w:rsidR="00C6689E" w:rsidRPr="006A4DBB">
        <w:rPr>
          <w:rFonts w:ascii="Times New Roman" w:hAnsi="Times New Roman" w:cs="Times New Roman"/>
          <w:sz w:val="24"/>
          <w:szCs w:val="24"/>
        </w:rPr>
        <w:t>кожно_мышечной</w:t>
      </w:r>
      <w:proofErr w:type="spellEnd"/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="006F4231" w:rsidRPr="006A4DBB">
        <w:rPr>
          <w:rFonts w:ascii="Times New Roman" w:hAnsi="Times New Roman" w:cs="Times New Roman"/>
          <w:sz w:val="24"/>
          <w:szCs w:val="24"/>
        </w:rPr>
        <w:t>чувствительности, обоня</w:t>
      </w:r>
      <w:r w:rsidRPr="006A4DBB">
        <w:rPr>
          <w:rFonts w:ascii="Times New Roman" w:hAnsi="Times New Roman" w:cs="Times New Roman"/>
          <w:sz w:val="24"/>
          <w:szCs w:val="24"/>
        </w:rPr>
        <w:t>ния и вкуса и их анализаторы. Взаимодействие анализаторов.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Модели глаза и уха. Опыты, выявляющие функции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радужной оболочки, хрусталика, палочек и колбочек.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Опыты, выявляющие иллюзии, связанные с бинокулярным зрением, а также зрительные, слуховые, тактильные иллюзии.</w:t>
      </w:r>
    </w:p>
    <w:p w:rsidR="00C6689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Обнаружение слепого пятна.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Определение остроты слуха.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—анализаторы и органы чувств, их значение.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строения и функционирования органов чувств.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—устанавливать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причинно_следственные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связи между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строением анализатора и выполняемой им функцией;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—проводить биологические исследования и делать выводы на основе полученных результатов.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13. Высшая нервная деятельность.</w:t>
      </w:r>
      <w:r w:rsidR="00360D7A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Поведение. Психика (5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Вклад отечественных учёных в разработку учения о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высшей нервной деятельности. И. М. Сеченов 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. П. Павлов. Открытие центрального торможения. Безусловные и условные рефлексы. Безусловное и условное торможение. Закон взаимной индукции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возбуждения_торможения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. Учение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А. А. Ухтомского о доминанте. Врождённые программы поведения: безусловные рефлексы, инстинкты, запечатление.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Приобретённые программы поведения: условные рефлексы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, </w:t>
      </w:r>
      <w:r w:rsidRPr="006A4DBB">
        <w:rPr>
          <w:rFonts w:ascii="Times New Roman" w:hAnsi="Times New Roman" w:cs="Times New Roman"/>
          <w:sz w:val="24"/>
          <w:szCs w:val="24"/>
        </w:rPr>
        <w:t xml:space="preserve">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ечь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и сознание, трудовая деятельность. Потребности людей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животных. Речь как средство общения и как средство организации своего поведения. Внешняя и внутренняя речь.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Роль речи в развитии высших психических функций. Осознанные действия и интуиция. Познавательные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процессы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щущение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, восприятие, представления, память, воображение, мышление. Волевые действия, побудительная и тормозная функции воли. Внушаемость и негативизм.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Эмоции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:э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моциональные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Развитие наблюдательности и мышления.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Безусловные и условные рефлексы человека (по методу речевого подкрепления). Двойственные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изображения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ллюзии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установки. Выполнение тестов на наблюдательность и внимание, логическую и механическую память, консерватизм мышления и пр.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Выработка навыка зеркального письма как пример разрушения старого и выработки нового динамического стереотипа.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Изменение числа колебаний образа усечённой пирамиды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при непроизвольном, произвольном внимании и при активной работе с объектом.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—вклад отечественных учёных в разработку учения о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высшей нервной деятельности;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—особенности высшей нервной деятельности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особенности поведения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психики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роль обучения и воспитания в развитии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поведения и психики человека;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—характеризовать особенности высшей нервной деятельности человека и роль речи в развитии человека.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—классифицировать типы и виды памяти.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14. Железы внутренней секреции</w:t>
      </w:r>
      <w:r w:rsidR="00C6689E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(эндокринная система) (2 ч)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половых желёз, надпочечников и поджелудочной железы.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Причины сахарного диабета.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Модель черепа с откидной крышкой для показа местоположения гипофиза. Модель гортани с щитовидной железой. Модель почек с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надпочечниками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—железы внешней, внутренней и смешанной секреции;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—взаимодействие нервной и гуморальной регуляции.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B1D0E" w:rsidRPr="006A4DBB" w:rsidRDefault="000B1D0E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строения и функционирования органов эндокринной системы;</w:t>
      </w:r>
    </w:p>
    <w:p w:rsidR="006E4B8F" w:rsidRPr="006A4DBB" w:rsidRDefault="000B1D0E" w:rsidP="006A4DBB">
      <w:pPr>
        <w:pStyle w:val="a7"/>
        <w:tabs>
          <w:tab w:val="left" w:pos="11745"/>
        </w:tabs>
        <w:rPr>
          <w:rFonts w:ascii="Times New Roman" w:hAnsi="Times New Roman"/>
          <w:b/>
          <w:sz w:val="24"/>
          <w:szCs w:val="24"/>
        </w:rPr>
      </w:pPr>
      <w:r w:rsidRPr="006A4DBB">
        <w:rPr>
          <w:rFonts w:ascii="Times New Roman" w:eastAsiaTheme="minorHAnsi" w:hAnsi="Times New Roman"/>
          <w:sz w:val="24"/>
          <w:szCs w:val="24"/>
          <w:lang w:eastAsia="en-US"/>
        </w:rPr>
        <w:t>—устанавливать единст</w:t>
      </w:r>
      <w:r w:rsidR="00C6689E" w:rsidRPr="006A4DBB">
        <w:rPr>
          <w:rFonts w:ascii="Times New Roman" w:eastAsiaTheme="minorHAnsi" w:hAnsi="Times New Roman"/>
          <w:sz w:val="24"/>
          <w:szCs w:val="24"/>
          <w:lang w:eastAsia="en-US"/>
        </w:rPr>
        <w:t>во нервной и гуморальной регу</w:t>
      </w:r>
      <w:r w:rsidR="006E4B8F" w:rsidRPr="006A4DBB">
        <w:rPr>
          <w:rFonts w:ascii="Times New Roman" w:hAnsi="Times New Roman"/>
          <w:sz w:val="24"/>
          <w:szCs w:val="24"/>
        </w:rPr>
        <w:t>ляции.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—классифицировать железы в организме человека;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—устанавливать взаимосвязи при обсуждении взаимодействия нервной и гуморальной регуляции.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DBB">
        <w:rPr>
          <w:rFonts w:ascii="Times New Roman" w:hAnsi="Times New Roman" w:cs="Times New Roman"/>
          <w:b/>
          <w:sz w:val="24"/>
          <w:szCs w:val="24"/>
        </w:rPr>
        <w:t>Раздел 15. Индивидуальное развитие организма</w:t>
      </w:r>
      <w:r w:rsidR="00C6689E" w:rsidRPr="006A4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b/>
          <w:sz w:val="24"/>
          <w:szCs w:val="24"/>
        </w:rPr>
        <w:t>(5 ч)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Жизненные циклы организмов. Бесполое и половое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</w:t>
      </w:r>
      <w:r w:rsidRPr="006A4DBB">
        <w:rPr>
          <w:rFonts w:ascii="Times New Roman" w:hAnsi="Times New Roman" w:cs="Times New Roman"/>
          <w:sz w:val="24"/>
          <w:szCs w:val="24"/>
        </w:rPr>
        <w:lastRenderedPageBreak/>
        <w:t>Образование и развитие зародыша: овуляция, оплодотворение яйцеклетки, укрепление зародыша в матке. Развитие зародыша и плода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Беременность и роды. Биогенетический закон Геккеля—Мюллера и причины отступления от него. Влияние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веществ (табака, алкоголя, наркотиков) на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разитие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и здоровье человека. Наследственные и врождённые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 xml:space="preserve">заболевания. Заболевания, передающиеся половым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путём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>ПИД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>, сифилис и др.; их профилактика. Развитие ребёнка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после рождения. Новорождённый и грудной ребёнок, уход за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ним. Половое созревание. Биологическая и социальная зрелость. Вред ранних половых контактов и абортов. Индивид и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личность. Темперамент и характер. Самопознание, общественный образ жизни, межличностные отношения. Стадии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вхождения личности в группу. Интересы, склонности, способности. Выбор жизненного пути.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4DBB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Тесты, определяющие тип темперамента.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—жизненные циклы организмов;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—мужскую и женскую половые системы;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—наследственные и врождённые заболевания и заболевания, передающиеся половым путём, а также меры их профилактики.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—выделять существенные признаки органов размножения человека;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—объяснять вредное влияние никотина, алкоголя 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наркотиков на развитие плода;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—приводить доказательства (аргументировать) необходимости соблюдения мер профилактики инфекций, передающихся половым путём,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ВИЧ_инфекции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медико_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генети_ческого</w:t>
      </w:r>
      <w:proofErr w:type="spellEnd"/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 консультирования для предупреждения наследственных заболеваний человека.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результаты обучения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—приводить доказательства (аргументировать) взаимосвязи человека и окружающей среды, зависимости здоровья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человека от состояния окружающей среды, необходимости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защиты среды обитания человека.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Личностные результаты обучения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—Воспитание у учащихся чувства гордости за российскую биологическую науку;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—соблюдать правила поведения в природе;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—понимание основных факторов, определяющих взаимоотношения человека и природы;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—умение учащимися реализовывать теоретические познания на практике;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—понимание учащимися ценности здорового и безопасного образа жизни;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—признание учащихся ценности жизни во всех её проявлениях и необходимости ответственного, бережного отношения к окружающей среде;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—осознание значения семьи в жизни человека и общества;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—готовность и способность учащихся принимать ценности семейной жизни;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lastRenderedPageBreak/>
        <w:t>—уважительное и заботливое отношение к членам свое</w:t>
      </w:r>
      <w:r w:rsidR="00C6689E" w:rsidRPr="006A4DBB">
        <w:rPr>
          <w:rFonts w:ascii="Times New Roman" w:hAnsi="Times New Roman" w:cs="Times New Roman"/>
          <w:sz w:val="24"/>
          <w:szCs w:val="24"/>
        </w:rPr>
        <w:t xml:space="preserve">й </w:t>
      </w:r>
      <w:r w:rsidRPr="006A4DBB">
        <w:rPr>
          <w:rFonts w:ascii="Times New Roman" w:hAnsi="Times New Roman" w:cs="Times New Roman"/>
          <w:sz w:val="24"/>
          <w:szCs w:val="24"/>
        </w:rPr>
        <w:t>семьи;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—понимание значения обучения для повседневной жизни и осознанного выбора профессии;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—проведение учащимися работы над ошибками для внесения корректив в усваиваемые знания;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—признание права каждого на собственное мнение;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эмоционально_положительное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отношение к сверстникам;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—г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отовность учащихся к самостоятельным поступкам </w:t>
      </w:r>
      <w:proofErr w:type="spellStart"/>
      <w:r w:rsidRPr="006A4DBB">
        <w:rPr>
          <w:rFonts w:ascii="Times New Roman" w:hAnsi="Times New Roman" w:cs="Times New Roman"/>
          <w:sz w:val="24"/>
          <w:szCs w:val="24"/>
        </w:rPr>
        <w:t>идействиям</w:t>
      </w:r>
      <w:proofErr w:type="spellEnd"/>
      <w:r w:rsidRPr="006A4DBB">
        <w:rPr>
          <w:rFonts w:ascii="Times New Roman" w:hAnsi="Times New Roman" w:cs="Times New Roman"/>
          <w:sz w:val="24"/>
          <w:szCs w:val="24"/>
        </w:rPr>
        <w:t xml:space="preserve"> на благо природы;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—умение отстаивать свою точку зрения;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>—критичное отношение к своим поступкам, осознание</w:t>
      </w:r>
      <w:r w:rsidR="00F0780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ответственности за их последствия;</w:t>
      </w:r>
    </w:p>
    <w:p w:rsidR="006E4B8F" w:rsidRPr="006A4DBB" w:rsidRDefault="006E4B8F" w:rsidP="006A4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DBB">
        <w:rPr>
          <w:rFonts w:ascii="Times New Roman" w:hAnsi="Times New Roman" w:cs="Times New Roman"/>
          <w:sz w:val="24"/>
          <w:szCs w:val="24"/>
        </w:rPr>
        <w:t xml:space="preserve">—умение слушать и слышать другое мнение, вести дискуссию, оперировать </w:t>
      </w:r>
      <w:proofErr w:type="gramStart"/>
      <w:r w:rsidRPr="006A4DBB">
        <w:rPr>
          <w:rFonts w:ascii="Times New Roman" w:hAnsi="Times New Roman" w:cs="Times New Roman"/>
          <w:sz w:val="24"/>
          <w:szCs w:val="24"/>
        </w:rPr>
        <w:t>фактами</w:t>
      </w:r>
      <w:proofErr w:type="gramEnd"/>
      <w:r w:rsidRPr="006A4DBB">
        <w:rPr>
          <w:rFonts w:ascii="Times New Roman" w:hAnsi="Times New Roman" w:cs="Times New Roman"/>
          <w:sz w:val="24"/>
          <w:szCs w:val="24"/>
        </w:rPr>
        <w:t xml:space="preserve"> как для доказательства, так</w:t>
      </w:r>
      <w:r w:rsidR="00F07808" w:rsidRPr="006A4DBB">
        <w:rPr>
          <w:rFonts w:ascii="Times New Roman" w:hAnsi="Times New Roman" w:cs="Times New Roman"/>
          <w:sz w:val="24"/>
          <w:szCs w:val="24"/>
        </w:rPr>
        <w:t xml:space="preserve"> </w:t>
      </w:r>
      <w:r w:rsidRPr="006A4DBB">
        <w:rPr>
          <w:rFonts w:ascii="Times New Roman" w:hAnsi="Times New Roman" w:cs="Times New Roman"/>
          <w:sz w:val="24"/>
          <w:szCs w:val="24"/>
        </w:rPr>
        <w:t>и для опровержения существующего мнения.</w:t>
      </w:r>
    </w:p>
    <w:p w:rsidR="0067104B" w:rsidRDefault="006E4B8F" w:rsidP="000B1D0E">
      <w:pPr>
        <w:pStyle w:val="a7"/>
        <w:tabs>
          <w:tab w:val="left" w:pos="11745"/>
        </w:tabs>
        <w:rPr>
          <w:rFonts w:ascii="Times New Roman" w:hAnsi="Times New Roman"/>
          <w:b/>
          <w:sz w:val="24"/>
          <w:szCs w:val="24"/>
        </w:rPr>
      </w:pPr>
      <w:r w:rsidRPr="006A4DBB">
        <w:rPr>
          <w:rFonts w:ascii="Times New Roman" w:hAnsi="Times New Roman"/>
          <w:b/>
          <w:bCs/>
          <w:sz w:val="24"/>
          <w:szCs w:val="24"/>
        </w:rPr>
        <w:t xml:space="preserve">Резервное время— </w:t>
      </w:r>
      <w:r w:rsidR="000A355A" w:rsidRPr="006A4DBB">
        <w:rPr>
          <w:rFonts w:ascii="Times New Roman" w:hAnsi="Times New Roman"/>
          <w:b/>
          <w:bCs/>
          <w:sz w:val="24"/>
          <w:szCs w:val="24"/>
        </w:rPr>
        <w:t>4</w:t>
      </w:r>
      <w:r w:rsidRPr="006A4DBB">
        <w:rPr>
          <w:rFonts w:ascii="Times New Roman" w:hAnsi="Times New Roman"/>
          <w:b/>
          <w:bCs/>
          <w:sz w:val="24"/>
          <w:szCs w:val="24"/>
        </w:rPr>
        <w:t xml:space="preserve"> ч.</w:t>
      </w:r>
    </w:p>
    <w:p w:rsidR="00EC55B0" w:rsidRPr="00B064E1" w:rsidRDefault="00EC55B0" w:rsidP="00EC55B0">
      <w:pPr>
        <w:pStyle w:val="dash041e0431044b0447043d044b0439"/>
        <w:jc w:val="center"/>
        <w:rPr>
          <w:rStyle w:val="dash041e0431044b0447043d044b0439char1"/>
          <w:b/>
        </w:rPr>
      </w:pPr>
      <w:r w:rsidRPr="00B064E1">
        <w:rPr>
          <w:rStyle w:val="dash041e0431044b0447043d044b0439char1"/>
          <w:b/>
        </w:rPr>
        <w:t>РЕЗУЛЬТАТЫ ОСВОЕНИЯ КУРСА «БИОЛОГИЯ</w:t>
      </w:r>
      <w:r>
        <w:rPr>
          <w:rStyle w:val="dash041e0431044b0447043d044b0439char1"/>
          <w:b/>
        </w:rPr>
        <w:t xml:space="preserve">. Человек. </w:t>
      </w:r>
      <w:r w:rsidRPr="00B064E1">
        <w:rPr>
          <w:rStyle w:val="dash041e0431044b0447043d044b0439char1"/>
          <w:b/>
        </w:rPr>
        <w:t xml:space="preserve"> </w:t>
      </w:r>
      <w:r>
        <w:rPr>
          <w:rStyle w:val="dash041e0431044b0447043d044b0439char1"/>
          <w:b/>
        </w:rPr>
        <w:t>8</w:t>
      </w:r>
      <w:r w:rsidRPr="00B064E1">
        <w:rPr>
          <w:rStyle w:val="dash041e0431044b0447043d044b0439char1"/>
          <w:b/>
        </w:rPr>
        <w:t xml:space="preserve"> КЛАСС»</w:t>
      </w:r>
    </w:p>
    <w:p w:rsidR="00EC55B0" w:rsidRPr="00B064E1" w:rsidRDefault="00EC55B0" w:rsidP="00EC55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 изучения предмета «Биология» являются следующие умения: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мировоззрение.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EC55B0" w:rsidRPr="00B064E1" w:rsidRDefault="00EC55B0" w:rsidP="00EC55B0">
      <w:pPr>
        <w:numPr>
          <w:ilvl w:val="0"/>
          <w:numId w:val="2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 xml:space="preserve"> и искать самостоятельно  средства достижения цели.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EC55B0" w:rsidRPr="00B064E1" w:rsidRDefault="00EC55B0" w:rsidP="00EC55B0">
      <w:pPr>
        <w:numPr>
          <w:ilvl w:val="0"/>
          <w:numId w:val="3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lastRenderedPageBreak/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Вычитывать все уровни текстовой информации. 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EC55B0" w:rsidRPr="00B064E1" w:rsidRDefault="00EC55B0" w:rsidP="00EC55B0">
      <w:pPr>
        <w:numPr>
          <w:ilvl w:val="0"/>
          <w:numId w:val="4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Средством формирования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 xml:space="preserve"> УУД служит учебный материал, и прежде всего продуктивные задания учебника.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EC55B0" w:rsidRPr="00B064E1" w:rsidRDefault="00EC55B0" w:rsidP="00EC55B0">
      <w:pPr>
        <w:numPr>
          <w:ilvl w:val="0"/>
          <w:numId w:val="5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0" w:firstLine="14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 изучения предмета «Биология» являются следующие умения: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1. - осознание роли жизни: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определять роль в природе различных групп организмов;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объяснять роль живых организмов в круговороте веществ экосистемы.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2. – рассмотрение биологических процессов в развитии: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приводить примеры приспособлений организмов к среде обитания и объяснять их значение;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объяснять приспособления на разных стадиях жизненных циклов.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3. – использование биологических знаний в быту: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объяснять значение живых организмов в жизни и хозяйстве человека.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4. –  объяснять мир с точки зрения биологии: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перечислять отличительные свойства живого;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4E1">
        <w:rPr>
          <w:rFonts w:ascii="Times New Roman" w:hAnsi="Times New Roman" w:cs="Times New Roman"/>
          <w:sz w:val="24"/>
          <w:szCs w:val="24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определять основные органы растений (части клетки);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4E1">
        <w:rPr>
          <w:rFonts w:ascii="Times New Roman" w:hAnsi="Times New Roman" w:cs="Times New Roman"/>
          <w:sz w:val="24"/>
          <w:szCs w:val="24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064E1">
        <w:rPr>
          <w:rFonts w:ascii="Times New Roman" w:hAnsi="Times New Roman" w:cs="Times New Roman"/>
          <w:sz w:val="24"/>
          <w:szCs w:val="24"/>
        </w:rPr>
        <w:t xml:space="preserve"> – понимать смысл биологических терминов;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lastRenderedPageBreak/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6. – оценивать поведение человека с точки зрения здорового образа жизни: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EC55B0" w:rsidRPr="00B064E1" w:rsidRDefault="00EC55B0" w:rsidP="00EC5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различать съедобные и ядовитые грибы и растения своей местности.</w:t>
      </w:r>
    </w:p>
    <w:p w:rsidR="00EC55B0" w:rsidRDefault="00EC55B0" w:rsidP="00360D7A">
      <w:pPr>
        <w:pStyle w:val="a7"/>
        <w:rPr>
          <w:rFonts w:ascii="Times New Roman" w:hAnsi="Times New Roman"/>
          <w:b/>
          <w:sz w:val="28"/>
          <w:szCs w:val="28"/>
        </w:rPr>
      </w:pPr>
    </w:p>
    <w:p w:rsidR="000B1D0E" w:rsidRPr="0067104B" w:rsidRDefault="000B1D0E" w:rsidP="000B1D0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67104B">
        <w:rPr>
          <w:rFonts w:ascii="Times New Roman" w:hAnsi="Times New Roman"/>
          <w:b/>
          <w:sz w:val="24"/>
          <w:szCs w:val="24"/>
        </w:rPr>
        <w:t xml:space="preserve">Календарно - тематическое планирование </w:t>
      </w:r>
    </w:p>
    <w:p w:rsidR="000B1D0E" w:rsidRPr="0067104B" w:rsidRDefault="000B1D0E" w:rsidP="000B1D0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67104B">
        <w:rPr>
          <w:rFonts w:ascii="Times New Roman" w:hAnsi="Times New Roman"/>
          <w:b/>
          <w:sz w:val="24"/>
          <w:szCs w:val="24"/>
        </w:rPr>
        <w:t>«БИОЛОГИЯ. Человек. 8 КЛАСС»</w:t>
      </w:r>
      <w:r w:rsidR="00CF1289" w:rsidRPr="0067104B">
        <w:rPr>
          <w:rFonts w:ascii="Times New Roman" w:hAnsi="Times New Roman"/>
          <w:b/>
          <w:sz w:val="24"/>
          <w:szCs w:val="24"/>
        </w:rPr>
        <w:t xml:space="preserve"> - 70 часов </w:t>
      </w:r>
    </w:p>
    <w:p w:rsidR="000B1D0E" w:rsidRPr="0067104B" w:rsidRDefault="000B1D0E" w:rsidP="000B1D0E">
      <w:pPr>
        <w:pStyle w:val="a7"/>
        <w:rPr>
          <w:rFonts w:ascii="Times New Roman" w:hAnsi="Times New Roman"/>
          <w:b/>
          <w:sz w:val="24"/>
          <w:szCs w:val="24"/>
        </w:rPr>
      </w:pPr>
    </w:p>
    <w:p w:rsidR="000B1D0E" w:rsidRPr="0067104B" w:rsidRDefault="000B1D0E" w:rsidP="000B1D0E">
      <w:pPr>
        <w:pStyle w:val="a7"/>
        <w:rPr>
          <w:rFonts w:ascii="Times New Roman" w:hAnsi="Times New Roman"/>
          <w:b/>
          <w:sz w:val="24"/>
          <w:szCs w:val="24"/>
        </w:rPr>
      </w:pP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4"/>
        <w:gridCol w:w="2156"/>
        <w:gridCol w:w="2126"/>
        <w:gridCol w:w="142"/>
        <w:gridCol w:w="567"/>
        <w:gridCol w:w="2835"/>
        <w:gridCol w:w="2835"/>
        <w:gridCol w:w="2268"/>
        <w:gridCol w:w="1134"/>
        <w:gridCol w:w="1047"/>
      </w:tblGrid>
      <w:tr w:rsidR="000B1D0E" w:rsidRPr="0067104B" w:rsidTr="002430FA">
        <w:tc>
          <w:tcPr>
            <w:tcW w:w="504" w:type="dxa"/>
            <w:vMerge w:val="restart"/>
          </w:tcPr>
          <w:p w:rsidR="000B1D0E" w:rsidRPr="0067104B" w:rsidRDefault="000B1D0E" w:rsidP="006A4DBB">
            <w:pPr>
              <w:tabs>
                <w:tab w:val="left" w:pos="825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</w:tcPr>
          <w:p w:rsidR="000B1D0E" w:rsidRPr="0067104B" w:rsidRDefault="000B1D0E" w:rsidP="006A4DBB">
            <w:pPr>
              <w:tabs>
                <w:tab w:val="left" w:pos="8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vMerge w:val="restart"/>
          </w:tcPr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567" w:type="dxa"/>
            <w:vMerge w:val="restart"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7938" w:type="dxa"/>
            <w:gridSpan w:val="3"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1047" w:type="dxa"/>
            <w:vMerge w:val="restart"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0B1D0E" w:rsidRPr="0067104B" w:rsidTr="002430FA">
        <w:trPr>
          <w:trHeight w:val="554"/>
        </w:trPr>
        <w:tc>
          <w:tcPr>
            <w:tcW w:w="504" w:type="dxa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B1D0E" w:rsidRPr="0067104B" w:rsidRDefault="000B1D0E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:rsidR="000B1D0E" w:rsidRPr="0067104B" w:rsidRDefault="000B1D0E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Метопредметные</w:t>
            </w:r>
            <w:proofErr w:type="spellEnd"/>
          </w:p>
          <w:p w:rsidR="000B1D0E" w:rsidRPr="0067104B" w:rsidRDefault="000B1D0E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D0E" w:rsidRPr="0067104B" w:rsidRDefault="000B1D0E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Личностные</w:t>
            </w:r>
          </w:p>
        </w:tc>
        <w:tc>
          <w:tcPr>
            <w:tcW w:w="1134" w:type="dxa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0B1D0E" w:rsidRPr="0067104B" w:rsidRDefault="000B1D0E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D0E" w:rsidRPr="0067104B" w:rsidTr="002430FA">
        <w:trPr>
          <w:trHeight w:val="374"/>
        </w:trPr>
        <w:tc>
          <w:tcPr>
            <w:tcW w:w="15614" w:type="dxa"/>
            <w:gridSpan w:val="10"/>
          </w:tcPr>
          <w:p w:rsidR="000B1D0E" w:rsidRPr="0067104B" w:rsidRDefault="00F07808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Введение. Науки, изучающие организм человека (2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Науки о человеке.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Здоровье и его охрана</w:t>
            </w:r>
          </w:p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Биосоциальная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человека. Науки о человеке и их методы. Значение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знаний о человеке. 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знать методы наук, изучающих человека;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 работать с учебником и дополнительной литературой.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специфические особенности человека как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биосоциального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существа.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05.09.18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Становление наук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 человеке</w:t>
            </w:r>
          </w:p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анатомии,</w:t>
            </w:r>
          </w:p>
          <w:p w:rsidR="00A878B2" w:rsidRPr="0067104B" w:rsidRDefault="00A878B2" w:rsidP="002430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физиологии и гигиены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наук, изучающих человека.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 работать с учебником и дополнительной литературой.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специфические особенности человека как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биосоциального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существа.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07.09.18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Происхождение человека (3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Систематическое положение человека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Биологическая прародина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систематике;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место и роль человека в природе;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сообщения на основе обобщения материала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учебника и дополнительной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литературы;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Приводят доказательства (аргументируют) родства человека с млекопитающими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животными.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12.09.18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Историческое прошлое людей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Происхождение и эволюция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основные этапы эволюции человека;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определять черты сходства и различия человека и животных</w:t>
            </w:r>
          </w:p>
        </w:tc>
        <w:tc>
          <w:tcPr>
            <w:tcW w:w="2835" w:type="dxa"/>
          </w:tcPr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сообщения на основе обобщения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материалаучебника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дополнительной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итературы</w:t>
            </w:r>
            <w:proofErr w:type="spellEnd"/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современные концепции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происхождения человека.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14.09.18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Расы человека. Среда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обитания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Расы человека и их формирование.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определять человеческие расы.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ind w:firstLine="20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при анализе основных этапов эволюции и происхождения человеческих рас</w:t>
            </w:r>
          </w:p>
        </w:tc>
        <w:tc>
          <w:tcPr>
            <w:tcW w:w="2268" w:type="dxa"/>
          </w:tcPr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доказывать несостоятельность расистских взглядов о преимуществах одних рас перед другими.</w:t>
            </w:r>
          </w:p>
        </w:tc>
        <w:tc>
          <w:tcPr>
            <w:tcW w:w="113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19.09.18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4567" w:type="dxa"/>
            <w:gridSpan w:val="9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Строение организма (4 ч)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организма человека. Уровни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организации организма человека. Органы и системы органов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уровни организации человека. Выявляют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организма человека. Сравнивают строение тела человека со строением тела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других млекопитающих. Отрабатывают умение пользоваться анатомическими таблицами, схемами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сравнивать клетки, ткани организма человека и делать выводы на основе сравнения;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проводить биологические исследования и делать выводы на основе полученных результатов.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—выделять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признакиорганизма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человека,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—наблюдать и описывать клетки и ткани на готовых микропрепаратах;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—выделять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признакипроцессов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рефлекторной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регуляциижизнедеятельностиорганизма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21.09.18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Клеточное строение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организма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различия между растительной и животной клеткой.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Приводят доказательства единства органического мира, проявляющегося в клеточном строении всех живых организмов.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Закрепляют знания о строении и функциях клеточных органоидов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26.09.18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Ткани: эпителиальная, соединительная,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мышечная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Изучение микроскопического строения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тканей организма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организма человека, особенности его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биологической природы: клеток, тканей, органов и систем органов. Сравнивают клетки, ткани организма человека и делают выводы на основе сравнения. Наблюдают и описывают клетки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ткани на готовых микропрепаратах.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под микроскопом с приведённым в учебнике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изображением. Работают с микроскопом. Закрепляют знания об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устройствемикроскопа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правилах работы с ним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28.09.18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56" w:type="dxa"/>
          </w:tcPr>
          <w:p w:rsidR="00A878B2" w:rsidRPr="0067104B" w:rsidRDefault="00A878B2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Нервная ткань. 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нейрона. Рефлекс.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Рефлекторная дуга. Рецептор.</w:t>
            </w:r>
          </w:p>
          <w:p w:rsidR="00A878B2" w:rsidRPr="0067104B" w:rsidRDefault="00657CAC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</w:t>
            </w:r>
            <w:r w:rsidR="00A878B2"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:rsidR="00657CAC" w:rsidRPr="0067104B" w:rsidRDefault="00657CAC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Изучение микроскопического строения</w:t>
            </w:r>
          </w:p>
          <w:p w:rsidR="00A878B2" w:rsidRPr="0067104B" w:rsidRDefault="00657CAC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тканей организма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рефлекторной регуляции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организма человека. Объясняют необходимость согласованности всех процессов жизнедеятельности в организме человека. Раскрывают особенности рефлекторной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регуляции процессов жизнедеятельности организма человека. 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Проводят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исследования. Делают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выводы на основе полученных результатов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03.10.18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Опорно-двигательная система (7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двигательного аппарата</w:t>
            </w:r>
            <w:r w:rsidR="0065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8B2" w:rsidRPr="0067104B" w:rsidRDefault="00A878B2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троение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рост кости. Кости: трубчатые, губчатые, плоские, смешанные.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</w:t>
            </w:r>
            <w:r w:rsidR="00657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</w:t>
            </w: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  <w:r w:rsidR="00657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Изучение микроскопического строения</w:t>
            </w:r>
          </w:p>
          <w:p w:rsidR="00A878B2" w:rsidRPr="0067104B" w:rsidRDefault="00A878B2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кости. 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Распознают на наглядных пособиях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опорно-двигательной системы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(кости). Выделяют существенные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опорно-двигательной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системы человека. Проводят биологические исследования. Делают 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—устанавливать причинно-следственные связи на примере зависимости гибкости тела человека от строения его позвоночника.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особенности строения скелета человека;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—распознавать на наглядных пособиях кости скелета конечностей и их поясов;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—оказывать первую помощь при ушибах, переломах костей и вывихах суставов.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05.10.18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Скелет человека.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Осевой скелет и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скелет конечностей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Скелет головы.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Кости черепа: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лобная, теменные,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височные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атылочная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 клиновидная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решётчатая. Скелет туловища.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Позвоночник как основная часть скелета туловища.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Скелетконечностей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их поясов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Раскрывают особенности строения скелета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 Распознают на наглядных пособиях кости скелета конечностей и их поясов. Объясняют взаимосвязь гибкости тела человека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строения его позвоночника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10.10.18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костей 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Соединения костей. Сустав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Определяют типы соединения костей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12.10.18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56" w:type="dxa"/>
          </w:tcPr>
          <w:p w:rsidR="00A878B2" w:rsidRPr="0067104B" w:rsidRDefault="00A878B2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мышц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еловека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и функции скелетных мышц.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Основные группы скелетных мышц.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Мышцы синергисты и антагонисты.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особенности строения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мышц. Проводят биологические исследования. Делают 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17.10.18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скелетных</w:t>
            </w:r>
            <w:proofErr w:type="gramEnd"/>
          </w:p>
          <w:p w:rsidR="00A878B2" w:rsidRPr="0067104B" w:rsidRDefault="00657CAC" w:rsidP="00657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878B2" w:rsidRPr="0067104B">
              <w:rPr>
                <w:rFonts w:ascii="Times New Roman" w:hAnsi="Times New Roman" w:cs="Times New Roman"/>
                <w:sz w:val="24"/>
                <w:szCs w:val="24"/>
              </w:rPr>
              <w:t>ышц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Работа мышц и её регуляция. Атрофия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мышц. Утомление и восстановление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мышц.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657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статической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динамической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работы на утомление мышц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особенности работы мышц.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механизмы регуляции работы мышц. Проводят биологические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исследования. Делают 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19.10.18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Нарушения опорно-двигательной системы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Осанка. Остеохондроз. Сколиоз. Плоскостопие.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Выявление плоскостопия (выполняется дома)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Выявляют условия нормального развития и жизнедеятельности органов опоры и движения. На основе наблюдения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определяют гармоничность физического развития, нарушение осанки и наличие плоскостопия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24.10.18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Первая помощь при ушибах, переломах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костей 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вывихах</w:t>
            </w:r>
            <w:proofErr w:type="gramEnd"/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суставов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Травмы костно-мышечной системы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меры первой помощи при них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(аргументируют) необходимости соблюдения мер профилактики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травматизма, нарушения осанки и раз_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вития плоскостопия. Осваивают приёмы оказания первой помощи при травмах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опорно_двигательной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26.10.18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Внутренняя среда организма (3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Кровь и остальные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компоненты внутренней среды организма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организма, значение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её постоянства. Состав внутренней среды организма и её функции. Кровь.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Тканевая жидкость.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Лимфа. Свёртывание крови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клетки организма человека. Делают выводы на основе сравнения. Выявляют взаимосвязь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междуособенностями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клеток крови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 их функциями.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Изучают готовые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микропрепараты и на основе этого описывают строение клеток крови. Закрепляют знания об устройстве микроскопа и правилах работы с ним. Объясняют механизм свёртывания крови и его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—проводить сравнение клеток организма человека и делать выводы на основе сравнения;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—выявлять взаимосвязи между особенностями строения клеток крови и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функциями.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—выявлять взаимосвязь между особенностями строения клеток крови и их функциями;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—проводить наблюдение и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клеток крови на готовых микропрепаратах.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31.10.18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Иммунитет,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лияющие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на иммунитет.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Нарушенияиммунной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систем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иммунитета. Объясняют причины нарушения иммунитета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07.11.18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Иммунология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службе здоровья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Вакцинация,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лечебнаясыворотка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Аллергия. СПИД. Переливание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крови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руппы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крови. Донор. Реципиент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принципы вакцинации,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действия лечебных сывороток, переливания крови. Объясняют значение переливания крови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09.11.18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Кровеносная и лимфатическая системы организма (6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Замкнутое и незамкнутое кровообращение. Кровеносная и лимфатическая системы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строение и роль кровеносной и лимфатической систем. Распознают на таблицах органы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кровеносной</w:t>
            </w:r>
            <w:proofErr w:type="gramEnd"/>
          </w:p>
          <w:p w:rsidR="00A878B2" w:rsidRPr="0067104B" w:rsidRDefault="00A878B2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лимфатической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—находить в учебной и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научно_популярной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литературе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нформацию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о заболеваниях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сердечно_сосудистой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оформлять её в виде рефератов, докладов.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должны 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строение и роль кровеносной и лимфатической систем;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—выделять особенности строения сосудистой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и движения крови по сосудам;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—измерять пульс и кровяное давление.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14.11.18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Круги кровообращения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Органыкровообращения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ердечныйцикл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. Сосудистая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ёстроениеДавление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крови в сосудах и его измерение. Пульс.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кровяного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авления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Подсчёт ударов пульса в покое и при физической нагрузке 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особенности строения сосудистой системы и движения крови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сосудам. Осваивают приёмы измерения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пульса, кровяного давления. Проводят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биологические исследования. Делают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16.11.18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и работа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сердца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 Коронарная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кровеносная система. Автоматизм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сердца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Устанавливают взаимосвязь строения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сердца с выполняемыми им функциями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21.11.18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 Регуляция</w:t>
            </w:r>
          </w:p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кровоснабжения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Давление крови в сосудах и его измерение. Пульс.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скорости кровотока в сосудах ногтевого ложа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Устанавливают зависимость кровоснабжения органов от нагрузки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23.11.18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Гигиена сердечно_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сосудистой системы.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Первая помощь при заболеваниях сердца и сосудов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Физиологические основы укрепления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сердца и сосудов. Гиподинамия и её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последствия. Влияние курения 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употребления спиртных напитков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насердце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сосуды. Болезни сердца и их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профилактика. 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(аргументируют) необходимости соблюдения мер профилактики сердечно_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сосудистых заболеваний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28.11.18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Типы кровотечений и способы их остановки. Оказание первой помощи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A878B2" w:rsidRPr="0067104B" w:rsidRDefault="00A878B2" w:rsidP="002430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кровотечениях</w:t>
            </w:r>
            <w:proofErr w:type="gramEnd"/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Осваивают приёмы оказания первой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помощи при кровотечениях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 учебной и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научно_популярной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литературе информацию о заболеваниях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ind w:firstLine="20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сердечно_сосудистой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оформляют её в виде рефератов, докладов</w:t>
            </w: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30.11.18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Дыхание (4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Значение дыхания.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дыхательной системы.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Дыхание и его значение. Органы дыхания. Верхние и нижние дыхательные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пути. Голосовой аппарат. Заболевания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дыхания и их предупреждение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процессов дыхания и газообмена. Рас_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познают на таблицах органы дыхательной системы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—находить в учебной и научно-популярной литературе информацию об инфекционных заболеваниях, оформлять её в виде рефератов, докладов.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процессов дыхания и газообмена;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—оказывать первую помощь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отравлении угарным газом, спасении утопающего, простудных заболеваниях.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05.12.18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Лёгкие. Лёгочное и тканевое дыхание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Газообмен в лёгких и тканях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Сравнивают газообмен в лёгких и тканях. Делают выводы на основе сравнения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07.12.18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Механизм вдоха 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выдоха. Регуляция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дыхания. 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Механизм дыхания. Дыхательные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движения: вдох и выдох. Регуляция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дыхания. Охрана воздушной среды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механизм регуляции дыхания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12.12.18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Болезни и травмы органов дыхания.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Жизненная ёмкость лёгких. Вред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 Приёмы оказания первой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помощи при отравлении угарным газом, спасении утопающего. Заболевания органов дыхания и их профилактика.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(аргументируют) необходимости соблюдения мер профилактики лёгочных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заболеваний. Осваивают приёмы оказания первой помощи при отравлении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угарным газом,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спасении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утопающего, простудных заболеваниях. Находят в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учебной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научно_популярной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литературе информацию об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инфекционных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заболеваниях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оформляют её в виде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рефератов, докладов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14.12.18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8. Пищеварение (6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Питание и его значение. Органы пищеварения и их функции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процессов питания и пищеварения.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Распознают на таблицах и муляжах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пищеварительной системы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процессов питания и пищеварения;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доказательства (аргументировать) необходимости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соблюдения мер профилактики нарушений работы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пищеварительной системы.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19.12.18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Изучение действия ферментов слюны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 крахмал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особенности пищеварения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 ротовой полости. Распознают на наглядных пособиях органы пищеварительной системы. Проводят биологические исследования. Делают 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21.12.18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двенадцатиперстн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кишке.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Пищеварение в желудке и кишечнике.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особенности пищеварения в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желудке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кишечнике.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Распознают на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наглядных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пособиях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органы пищеварительной системы. Проводят биологические исследования. Делают выводы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26.12.18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Всасывание. Роль печени. Функции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толстого кишечника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Всасывание питательных веществ в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кровь. Тонкий и толстый кишечник.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Барьерная роль печени. Аппендикс.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механизм всасывания веществ в кровь. Распознают на наглядных пособиях органы пищеварительной системы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28.12.18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Регуляция пищеварения.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Открытиеусловных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безусловных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рефлексов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ервная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гуморальная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регуляцияпищеварения</w:t>
            </w:r>
            <w:proofErr w:type="spellEnd"/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принцип нервной и гуморальной регуляции пищеварения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09.01.19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Гигиена питания. Наиболее опасные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кишечные инфекции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доказательства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необходимости соблюдения мер профилактики нарушений работы пищеварительной</w:t>
            </w:r>
            <w:proofErr w:type="gramEnd"/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системы в повседневной жизни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11.01.19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9. Обмен веществ и энергии (3 ч)</w:t>
            </w:r>
          </w:p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Обмен веществ 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энергии — основное свойство всех живых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существ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 обмен.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Обмен белков, углеводов, жиров. Обмен воды и минеральных солей. Ферменты и их роль в организме человека.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Механизмы работы ферментов. Роль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ферментов в организме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обмена веществ и превращений энергии в организме человека. Описывают особенности обмена белков, углеводов,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жиров, воды, минеральных солей. Объясняют механизмы работы ферментов.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роль ферментов в организме человека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—классифицировать витамины.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обмена веществ и превращений энергии в организме человека;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роль витаминов в организме человека;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доказательства (аргументация) необходимости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соблюдения мер профилактики нарушений развития авитаминозов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16.01.19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Витамины и их роль в организме человека. Классификация витаминов. Роль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витаминов в организме человека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витамины. Раскрывают роль витаминов в организме человека. Приводят доказательства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необходимости соблюдения мер профилактики авитаминозов</w:t>
            </w:r>
            <w:proofErr w:type="gramEnd"/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18.01.19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Энергозатраты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пищевой рацион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и общий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нергетическая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ёмкость (калорийность)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пищи.Рациональное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питание. Нормы и режим питания.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Обсуждают правила рационального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23.01.19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10. Покровные органы. Терморегуляция. Выделение (4 ч) 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Покровы тела.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Кожа —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наружный</w:t>
            </w:r>
            <w:proofErr w:type="gramEnd"/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покровный орган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Наружные покровы тела. Строение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функции кожи. Производные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кожи.</w:t>
            </w:r>
            <w:r w:rsidRPr="00671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Определение типа своей кожи с помощью бумажной салфетки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покровов тела, терморегуляции. Проводят биологические исследования. Делают 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покровов тела, терморегуляции;</w:t>
            </w:r>
          </w:p>
          <w:p w:rsidR="00A878B2" w:rsidRPr="0067104B" w:rsidRDefault="00A878B2" w:rsidP="0024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—оказывать первую помощь при тепловом и солнечном ударе, ожогах, обморожениях, травмах кожного покрова.</w:t>
            </w: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25.01.19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Уход за кожей. Гигиена одежды и обуви.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Болезни кожи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Уход за кожей, волосами, ногтями. Болезни и травмы кожи. Гигиена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кожных</w:t>
            </w:r>
            <w:proofErr w:type="gramEnd"/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покровов. Гигиена одежды и обуви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 необходимости ухода за кожей, волосами, ногтями,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а также соблюдения правил гигиены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30.01.19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Роль кожи в терморегуляции. Закаливание организма. Приёмы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первой помощи при травмах, ожогах,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обморожениях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 профилактика поражений кожи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 роли кожи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 терморегуляции. Осваивают приёмы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первой помощи при тепловом и солнечном ударах, ожогах, обморожениях, травмах кожного покрова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01.02.19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Выделение и его значение. Органы выделения. Заболевания органов моче_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выделительной системы и их предупреждение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процесса удаления продуктов обмена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из организма. Распознают на таблицах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мочевыделительной системы.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роль выделения в поддержании гомеостаза. Приводят доказательства необходимости соблюдения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мер профилактики заболеваний мочевыделительной системы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06.02.19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 Нервная система (5 ч)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</w:t>
            </w:r>
            <w:proofErr w:type="gramEnd"/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 в регуляции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процессов жизнедеятельности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значение нервной системы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 регуляции процессов жизнедеятельности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значение нервной системы в регуляции процессов жизнедеятельности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—объяснять влияние отделов нервной системы на деятельность органов.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08.02.19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системы. Спинной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мозг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системы. Нервная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система: центральная и периферическая, соматическая и вегетативная (автономная). Спинной мозг.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Спинномозговые нервы. Функции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спинного мозга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расположение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спинного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мозга и спинномозговых нервов. Распознают на наглядных пособиях органы нервной системы. Раскрывают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функции спинного мозга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13.02.19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A878B2">
        <w:trPr>
          <w:trHeight w:val="2389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головного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мозга. Функции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продолговатого 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среднего мозга, моста и мозжечка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Головной мозг. Отделы головного мозга</w:t>
            </w:r>
          </w:p>
          <w:p w:rsidR="00A878B2" w:rsidRPr="0067104B" w:rsidRDefault="00A878B2" w:rsidP="00A87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и их функции. 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8B2" w:rsidRPr="0067104B" w:rsidRDefault="00A878B2" w:rsidP="00A87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Описывают особенности строения головного мозга и его отделов. Раскрывают функции головного мозга и его отделов. Распознают на наглядных пособиях отделы головного мозга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15.02.19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Функции переднего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мозга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Передний мозг. Промежуточный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мозг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ольшие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полушария головного мозга и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их функции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функции переднего мозга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20.02.19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Соматический и автономный (вегетативный) отделы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 системы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Вегетативная нервная система, её строение. Симпатический и парасимпатический отделы вегетативной нервной системы.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влияние отделов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</w:t>
            </w:r>
            <w:proofErr w:type="gram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системы на деятельность органов.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Распознают на наглядных пособиях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отделы нервной системы. Проводят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биологические исследования. Делают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выводы на основе полученных результатов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22.02.19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12. Анализаторы. Органы чувств (5 ч)+1</w:t>
            </w: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Анализаторы 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Понятие об анализаторах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строения и функционирования органов чувств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—устанавливать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причинно_следственные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строением анализатора и выполняемой им функцией;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—анализаторы и органы чувств, их значение.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строения и функционирования органов чувств.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8F3A3A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878B2" w:rsidRPr="0067104B">
              <w:rPr>
                <w:rFonts w:ascii="Times New Roman" w:hAnsi="Times New Roman"/>
                <w:sz w:val="24"/>
                <w:szCs w:val="24"/>
              </w:rPr>
              <w:t>.02.19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Строение зрительного анализатора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строения и функционирования зрительного анализатора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01.03.19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Гигиена зрения.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глазных болезней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Заболевания органов зрения и их предупреждение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доказательства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необходимости соблюдения мер профилактики нарушений зрения</w:t>
            </w:r>
            <w:proofErr w:type="gramEnd"/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06.03.19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Слуховой анализатор, его строение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и функционирования слухового анализатора. Приводят доказательства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необходимости соблюдения мер профилактики нарушений</w:t>
            </w:r>
            <w:proofErr w:type="gramEnd"/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слуха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13.03.19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равновесия,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кожно_мышечное</w:t>
            </w:r>
            <w:proofErr w:type="spellEnd"/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чувство, обоняние</w:t>
            </w:r>
          </w:p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вкус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Вестибулярный анализатор. Мышечное чувство. Осязание. Обоняние</w:t>
            </w: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строения и функционирования вестибулярного, вкусового и обонятельного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анализаторов. Объясняют особенности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кожно-мышечной чувствительности.</w:t>
            </w:r>
          </w:p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Распознают на наглядных пособиях</w:t>
            </w:r>
          </w:p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различные анализаторы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15.03.19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504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56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Обобщение «Анализаторы»</w:t>
            </w:r>
          </w:p>
        </w:tc>
        <w:tc>
          <w:tcPr>
            <w:tcW w:w="2268" w:type="dxa"/>
            <w:gridSpan w:val="2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78B2" w:rsidRPr="0067104B" w:rsidRDefault="00A878B2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B2" w:rsidRPr="0067104B" w:rsidRDefault="00A878B2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78B2" w:rsidRPr="0067104B" w:rsidRDefault="00A878B2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20.03.19</w:t>
            </w:r>
          </w:p>
        </w:tc>
        <w:tc>
          <w:tcPr>
            <w:tcW w:w="1047" w:type="dxa"/>
          </w:tcPr>
          <w:p w:rsidR="00A878B2" w:rsidRPr="0067104B" w:rsidRDefault="00A878B2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8B2" w:rsidRPr="0067104B" w:rsidTr="002430FA">
        <w:trPr>
          <w:trHeight w:val="374"/>
        </w:trPr>
        <w:tc>
          <w:tcPr>
            <w:tcW w:w="15614" w:type="dxa"/>
            <w:gridSpan w:val="10"/>
          </w:tcPr>
          <w:p w:rsidR="00A878B2" w:rsidRPr="0067104B" w:rsidRDefault="00A878B2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13. Высшая нервная деятельность. Поведение. Психика (5 ч)</w:t>
            </w: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54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Вклад отечественных учёных в разработку учения о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высшей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нервной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Вклад И. М. Сеченова, И. П. Павлова,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А. А. Ухтомского и других отечественных учёных в разработку учения о высшей нервной деятельности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вклад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отечественных</w:t>
            </w:r>
            <w:proofErr w:type="gramEnd"/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учёных в разработку учения о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высшей</w:t>
            </w:r>
            <w:proofErr w:type="gramEnd"/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 деятельности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—классифицировать типы и виды памяти.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особенности поведения и психики человека;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роль обучения и воспитания в развитии поведения и психики человека;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—характеризовать особенности высшей нервной деятельности человека и роль речи в развитии человека.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22.03.19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Врождённые и приобретённые программы поведения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Безусловные и условные рефлексы. Поведение человека. Врождённое и приобретённое поведение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особенности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поведения и психики человека. Объясняют роль обучения и воспитания в развитии поведения и психики человека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03.04.19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Сон и сновидения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Сон и бодрствование. Значение сна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Характеризуют фазы сна. Раскрывают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значение сна в жизни человека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05.04.19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Особенности высшей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 деятельности человека. Речь 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сознание. Познавательные процессы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 человека. Речь. Познавательная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деятельность. Память и обучение. Виды памяти. Расстройства памяти. Способы улучшения памяти.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Характеризуют особенности высшей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 деятельности человека, раскрывают роль речи в развитии человека. Выделяют типы и виды памяти.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причины расстройства памяти. Проводят биологическое исследование, делают выводы на основе полученных результатов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10.04.19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Воля. Эмоции. Внимание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Волевые действия. Эмоциональные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реакции. Физиологические основы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внимания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Объясняют значение интеллектуальных, творческих и эстетических потребностей в жизни человека. Выявляют особенности наблюдательности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внимания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12.04.19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15614" w:type="dxa"/>
            <w:gridSpan w:val="10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14. Железы внутренней секреции (эндокринная система) (2 ч)+1</w:t>
            </w: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эндокринной</w:t>
            </w:r>
            <w:proofErr w:type="gramEnd"/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регуляции</w:t>
            </w:r>
          </w:p>
        </w:tc>
        <w:tc>
          <w:tcPr>
            <w:tcW w:w="212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Органы эндокринной системы и их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функционирование. Единство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</w:t>
            </w:r>
            <w:proofErr w:type="gramEnd"/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гуморальной регуляции</w:t>
            </w:r>
          </w:p>
        </w:tc>
        <w:tc>
          <w:tcPr>
            <w:tcW w:w="709" w:type="dxa"/>
            <w:gridSpan w:val="2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и функционирования органов эндокринной системы. Устанавливают единство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нервной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 гуморальной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регуляции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—классифицировать железы в организме человека;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—устанавливать взаимосвязи при обсуждении взаимодействия нервной и гуморальной регуляции.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строения и функционирования органов эндокринной системы;</w:t>
            </w:r>
          </w:p>
          <w:p w:rsidR="0069507D" w:rsidRPr="0067104B" w:rsidRDefault="0069507D" w:rsidP="006A4DBB">
            <w:pPr>
              <w:pStyle w:val="a7"/>
              <w:tabs>
                <w:tab w:val="left" w:pos="1174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710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—устанавливать </w:t>
            </w:r>
            <w:r w:rsidRPr="006710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единство нервной и гуморальной регу</w:t>
            </w:r>
            <w:r w:rsidRPr="0067104B">
              <w:rPr>
                <w:rFonts w:ascii="Times New Roman" w:hAnsi="Times New Roman"/>
                <w:sz w:val="24"/>
                <w:szCs w:val="24"/>
              </w:rPr>
              <w:t>ляции.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17.04.19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Функция желёз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внутренней секреции</w:t>
            </w:r>
          </w:p>
        </w:tc>
        <w:tc>
          <w:tcPr>
            <w:tcW w:w="212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Влияние гормонов желёз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секреции на человека</w:t>
            </w:r>
          </w:p>
        </w:tc>
        <w:tc>
          <w:tcPr>
            <w:tcW w:w="709" w:type="dxa"/>
            <w:gridSpan w:val="2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влияние гормонов желёз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внутренней секреции на человека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19.04.19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2051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обобщение Железы внутренней секреции (эндокринная система)</w:t>
            </w:r>
          </w:p>
        </w:tc>
        <w:tc>
          <w:tcPr>
            <w:tcW w:w="212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24.04.19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15614" w:type="dxa"/>
            <w:gridSpan w:val="10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15. Индивидуальное развитие организма (5 ч)+2</w:t>
            </w: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Жизненные циклы.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Размножение. Половая система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человека.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Половые железы и половые клетки.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Половое созревание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органов размножения человека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—жизненные циклы организмов;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—мужскую и женскую половые системы;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—наследственные и врождённые заболевания и заболевания, передающиеся половым путём, а также меры их профилактики.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26.04.19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Развитие зародыша 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плода. Беременность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 роды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Закон индивидуального развития. Оплодотворение и внутриутробное развитие. Развитие зародыша и плода.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Беременность и роды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Определяют основные признаки беременности. Характеризуют условия нормального протекания беременности.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Выделяют основные этапы развития зародыша человека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—умение отстаивать свою точку зрения;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—критичное отношение к своим поступкам, осознание ответственности за их последствия;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—умение слушать и слышать другое мнение, вести дискуссию, оперировать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фактами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как для доказательства, так и для опровержения существующего мнения.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08.05.19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Наследственные 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врождённые заболевания. Болезни,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передающиеся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половым путём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Наследственные заболевания. Медико-генетическое консультирование. Беременность. Вредное влияние на развитие организма курения, алкоголя,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наркотиков. Инфекции, передающиеся половым путём, их профилактика.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ВИЧ-инфекция и её профилактика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Раскрывают вредное влияние никотина, алкоголя и наркотиков на развитие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плода. Приводят доказательства необходимости соблюдения мер профилактики вредных привычек, инфекций, передающихся половым путём,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ВИЧ-инфекции. Характеризуют значение медико-генетического консультирования для предупреждения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наследственных заболеваний человека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—проведение учащимися работы над ошибками для внесения корректив в усваиваемые знания;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—признание права каждого на собственное мнение;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эмоционально_положительное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сверстникам;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—г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отовность учащихся к самостоятельным поступкам и действиям на благо природы;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—приводить доказательства (аргументировать) необходимости соблюдения мер профилактики инфекций, передающихся половым путём,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ВИЧ_инфекции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медико_генетического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 для предупреждения наследственных заболеваний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lastRenderedPageBreak/>
              <w:t>15.05.19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Развитие ребёнка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после рождения. Становление личности.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Интересы, склонности, способности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Рост и развитие ребёнка после рождения. Темперамент. Черты характера.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Индивид и личность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Определяют возрастные этапы развития человека. Раскрывают суть понятий: «темперамент», «черты характера»</w:t>
            </w:r>
          </w:p>
        </w:tc>
        <w:tc>
          <w:tcPr>
            <w:tcW w:w="2835" w:type="dxa"/>
            <w:vMerge w:val="restart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—осознание значения семьи в жизни человека и общества;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—готовность и способность учащихся принимать ценности семейной жизни;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—уважительное и заботливое отношение к членам своей семьи;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—понимание значения обучения для повседневной жизни и осознанного выбора профессии;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—выделять существенные признаки органов размножения человека;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—объяснять вредное влияние никотина, алкоголя и наркотиков на развитие плода;</w:t>
            </w:r>
          </w:p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17.05.19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56" w:type="dxa"/>
          </w:tcPr>
          <w:p w:rsidR="0069507D" w:rsidRPr="0067104B" w:rsidRDefault="0069507D" w:rsidP="00A87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 проверка знаний прошедшего материала 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Обобщают  и систематизирование знаний </w:t>
            </w:r>
          </w:p>
        </w:tc>
        <w:tc>
          <w:tcPr>
            <w:tcW w:w="2835" w:type="dxa"/>
            <w:vMerge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22.05.19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  <w:tcBorders>
              <w:top w:val="nil"/>
            </w:tcBorders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56" w:type="dxa"/>
            <w:tcBorders>
              <w:top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организма к 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природной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социальной среде. Поддержание здорового образа жизни</w:t>
            </w:r>
          </w:p>
        </w:tc>
        <w:tc>
          <w:tcPr>
            <w:tcW w:w="567" w:type="dxa"/>
            <w:tcBorders>
              <w:top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</w:tcBorders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Приводят доказательства взаимосвязи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Характеризуют место и роль человека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в природе. Закрепляют знания о правилах поведения в природе. Осваивают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рациональной организации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труда и отдыха. Проводят наблюдения за состоянием собственного организма</w:t>
            </w:r>
          </w:p>
        </w:tc>
        <w:tc>
          <w:tcPr>
            <w:tcW w:w="2835" w:type="dxa"/>
            <w:tcBorders>
              <w:top w:val="nil"/>
            </w:tcBorders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—умение учащимися реализовывать теоретические познания на практике;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—понимание учащимися ценности здорового и безопасного образа жизни;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—признание учащихся ценности жизни во всех её проявлениях и необходимости ответственного, бережного отношения к окружающей среде;</w:t>
            </w:r>
          </w:p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24.05.19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A878B2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Повторение Высшая нервная деятельность. Поведение. Психика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Обобщают  и систематизирование знаний </w:t>
            </w:r>
          </w:p>
        </w:tc>
        <w:tc>
          <w:tcPr>
            <w:tcW w:w="567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Обобщают  понятия:</w:t>
            </w:r>
          </w:p>
        </w:tc>
        <w:tc>
          <w:tcPr>
            <w:tcW w:w="2835" w:type="dxa"/>
          </w:tcPr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—Воспитание у учащихся чувства гордости за российскую биологическую науку;</w:t>
            </w:r>
          </w:p>
          <w:p w:rsidR="0069507D" w:rsidRPr="0067104B" w:rsidRDefault="0069507D" w:rsidP="006A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—соблюдать правила поведения в природе;</w:t>
            </w:r>
          </w:p>
          <w:p w:rsidR="0069507D" w:rsidRPr="0067104B" w:rsidRDefault="0069507D" w:rsidP="00A87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—понимание основных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факторов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пределяющих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человека и 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4B">
              <w:rPr>
                <w:rFonts w:ascii="Times New Roman" w:hAnsi="Times New Roman"/>
                <w:sz w:val="24"/>
                <w:szCs w:val="24"/>
              </w:rPr>
              <w:t>29.05.19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A878B2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Повторение Железы внутренней секреции (эндокринная система)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Обобщают  и систематизирование знаний </w:t>
            </w:r>
          </w:p>
        </w:tc>
        <w:tc>
          <w:tcPr>
            <w:tcW w:w="567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57C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Обобщают  понятия:</w:t>
            </w:r>
          </w:p>
        </w:tc>
        <w:tc>
          <w:tcPr>
            <w:tcW w:w="2835" w:type="dxa"/>
          </w:tcPr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—Воспитание у учащихся чувства гордости за российскую биологическую науку;</w:t>
            </w:r>
          </w:p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—соблюдать правила поведения в природе;</w:t>
            </w:r>
          </w:p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—понимание основных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факторов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пределяющих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человека и 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31.05.19</w:t>
            </w: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07D" w:rsidRPr="0067104B" w:rsidTr="002430FA">
        <w:trPr>
          <w:trHeight w:val="374"/>
        </w:trPr>
        <w:tc>
          <w:tcPr>
            <w:tcW w:w="50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56" w:type="dxa"/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Повторение Анализаторы. Органы чувств</w:t>
            </w:r>
          </w:p>
        </w:tc>
        <w:tc>
          <w:tcPr>
            <w:tcW w:w="2268" w:type="dxa"/>
            <w:gridSpan w:val="2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Обобщают  и систематизирование знаний </w:t>
            </w:r>
          </w:p>
        </w:tc>
        <w:tc>
          <w:tcPr>
            <w:tcW w:w="567" w:type="dxa"/>
          </w:tcPr>
          <w:p w:rsidR="0069507D" w:rsidRPr="0067104B" w:rsidRDefault="0069507D" w:rsidP="00657C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9507D" w:rsidRPr="0067104B" w:rsidRDefault="0069507D" w:rsidP="00657CA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Обобщают  понятия:</w:t>
            </w:r>
          </w:p>
        </w:tc>
        <w:tc>
          <w:tcPr>
            <w:tcW w:w="2835" w:type="dxa"/>
          </w:tcPr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—Воспитание у учащихся чувства гордости за российскую биологическую науку;</w:t>
            </w:r>
          </w:p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—соблюдать правила поведения в природе;</w:t>
            </w:r>
          </w:p>
          <w:p w:rsidR="0069507D" w:rsidRPr="0067104B" w:rsidRDefault="0069507D" w:rsidP="0065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—понимание основных </w:t>
            </w:r>
            <w:proofErr w:type="spell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факторов</w:t>
            </w:r>
            <w:proofErr w:type="gramStart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>пределяющих</w:t>
            </w:r>
            <w:proofErr w:type="spellEnd"/>
            <w:r w:rsidRPr="0067104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человека и природы</w:t>
            </w:r>
          </w:p>
        </w:tc>
        <w:tc>
          <w:tcPr>
            <w:tcW w:w="2268" w:type="dxa"/>
            <w:tcBorders>
              <w:top w:val="nil"/>
            </w:tcBorders>
          </w:tcPr>
          <w:p w:rsidR="0069507D" w:rsidRPr="0067104B" w:rsidRDefault="0069507D" w:rsidP="006A4D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</w:tcPr>
          <w:p w:rsidR="0069507D" w:rsidRPr="0067104B" w:rsidRDefault="0069507D" w:rsidP="006A4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1D0E" w:rsidRPr="006A4DBB" w:rsidRDefault="000B1D0E" w:rsidP="006A4D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1D0E" w:rsidRPr="008F3A3A" w:rsidRDefault="008F3A3A" w:rsidP="006A4D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F3A3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 ч не хватает</w:t>
      </w:r>
    </w:p>
    <w:sectPr w:rsidR="000B1D0E" w:rsidRPr="008F3A3A" w:rsidSect="000B1D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14DE3E7A"/>
    <w:multiLevelType w:val="hybridMultilevel"/>
    <w:tmpl w:val="18AE1F90"/>
    <w:lvl w:ilvl="0" w:tplc="6BF8A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0081"/>
    <w:rsid w:val="0001186B"/>
    <w:rsid w:val="00031D09"/>
    <w:rsid w:val="000567D2"/>
    <w:rsid w:val="000659AB"/>
    <w:rsid w:val="00076FDB"/>
    <w:rsid w:val="000A355A"/>
    <w:rsid w:val="000B1D0E"/>
    <w:rsid w:val="000B7DE3"/>
    <w:rsid w:val="00147738"/>
    <w:rsid w:val="001C3153"/>
    <w:rsid w:val="001C6078"/>
    <w:rsid w:val="001E490E"/>
    <w:rsid w:val="001F2380"/>
    <w:rsid w:val="001F23A0"/>
    <w:rsid w:val="002430FA"/>
    <w:rsid w:val="002525A1"/>
    <w:rsid w:val="0026092E"/>
    <w:rsid w:val="00271A8F"/>
    <w:rsid w:val="00276E48"/>
    <w:rsid w:val="002823D5"/>
    <w:rsid w:val="00285B76"/>
    <w:rsid w:val="002C0651"/>
    <w:rsid w:val="003001EB"/>
    <w:rsid w:val="00337E6E"/>
    <w:rsid w:val="0034490D"/>
    <w:rsid w:val="00360D7A"/>
    <w:rsid w:val="00360E4C"/>
    <w:rsid w:val="00370105"/>
    <w:rsid w:val="003C70B8"/>
    <w:rsid w:val="003D5FAE"/>
    <w:rsid w:val="00400978"/>
    <w:rsid w:val="00403B02"/>
    <w:rsid w:val="00436F8F"/>
    <w:rsid w:val="004921FC"/>
    <w:rsid w:val="004B56CD"/>
    <w:rsid w:val="005211D2"/>
    <w:rsid w:val="005555FA"/>
    <w:rsid w:val="005B2B75"/>
    <w:rsid w:val="005D1D40"/>
    <w:rsid w:val="005E0CC8"/>
    <w:rsid w:val="006332B3"/>
    <w:rsid w:val="00657CAC"/>
    <w:rsid w:val="0067104B"/>
    <w:rsid w:val="00672E9A"/>
    <w:rsid w:val="006741FF"/>
    <w:rsid w:val="006772D3"/>
    <w:rsid w:val="0069507D"/>
    <w:rsid w:val="006A4DBB"/>
    <w:rsid w:val="006E4B8F"/>
    <w:rsid w:val="006F4231"/>
    <w:rsid w:val="0070188D"/>
    <w:rsid w:val="00715DBB"/>
    <w:rsid w:val="00786E2E"/>
    <w:rsid w:val="007D3C56"/>
    <w:rsid w:val="007D529E"/>
    <w:rsid w:val="007D6AF0"/>
    <w:rsid w:val="00834D71"/>
    <w:rsid w:val="008B3450"/>
    <w:rsid w:val="008D2289"/>
    <w:rsid w:val="008F3A3A"/>
    <w:rsid w:val="009403CB"/>
    <w:rsid w:val="00943E32"/>
    <w:rsid w:val="009C362C"/>
    <w:rsid w:val="00A142C1"/>
    <w:rsid w:val="00A4628C"/>
    <w:rsid w:val="00A816FD"/>
    <w:rsid w:val="00A878B2"/>
    <w:rsid w:val="00AB01A6"/>
    <w:rsid w:val="00B10081"/>
    <w:rsid w:val="00B330DE"/>
    <w:rsid w:val="00B91A74"/>
    <w:rsid w:val="00BE14E7"/>
    <w:rsid w:val="00C03439"/>
    <w:rsid w:val="00C4369B"/>
    <w:rsid w:val="00C6689E"/>
    <w:rsid w:val="00CA7D93"/>
    <w:rsid w:val="00CC6BBF"/>
    <w:rsid w:val="00CF1289"/>
    <w:rsid w:val="00D121A1"/>
    <w:rsid w:val="00D868F7"/>
    <w:rsid w:val="00DE2EA9"/>
    <w:rsid w:val="00DF5104"/>
    <w:rsid w:val="00E41A57"/>
    <w:rsid w:val="00E43F69"/>
    <w:rsid w:val="00E50214"/>
    <w:rsid w:val="00EC55B0"/>
    <w:rsid w:val="00EE54C9"/>
    <w:rsid w:val="00EF7662"/>
    <w:rsid w:val="00F07808"/>
    <w:rsid w:val="00F07AAF"/>
    <w:rsid w:val="00F83CF1"/>
    <w:rsid w:val="00F845A8"/>
    <w:rsid w:val="00FA5D45"/>
    <w:rsid w:val="00FD441A"/>
    <w:rsid w:val="00FE4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DB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1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88D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DF5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0B1D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5">
    <w:name w:val="c15"/>
    <w:rsid w:val="000B1D0E"/>
  </w:style>
  <w:style w:type="character" w:customStyle="1" w:styleId="dash041e0431044b0447043d044b0439char1">
    <w:name w:val="dash041e_0431_044b_0447_043d_044b_0439__char1"/>
    <w:rsid w:val="000B1D0E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B1D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1F93-636C-4FAE-BB5E-4D1E5CBD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40</Pages>
  <Words>9398</Words>
  <Characters>53571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35</cp:revision>
  <cp:lastPrinted>2018-10-04T05:15:00Z</cp:lastPrinted>
  <dcterms:created xsi:type="dcterms:W3CDTF">2017-10-18T08:13:00Z</dcterms:created>
  <dcterms:modified xsi:type="dcterms:W3CDTF">2018-10-20T13:28:00Z</dcterms:modified>
</cp:coreProperties>
</file>